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26A" w:rsidRPr="00897C62" w:rsidRDefault="005F126A" w:rsidP="005F126A">
      <w:pPr>
        <w:spacing w:after="0" w:line="240" w:lineRule="auto"/>
        <w:jc w:val="both"/>
        <w:rPr>
          <w:rFonts w:ascii="Times New Roman" w:eastAsia="Times New Roman" w:hAnsi="Times New Roman" w:cs="Times New Roman"/>
          <w:iCs/>
          <w:sz w:val="20"/>
          <w:szCs w:val="20"/>
          <w:lang w:val="ru-RU" w:eastAsia="ru-RU"/>
        </w:rPr>
      </w:pPr>
      <w:r w:rsidRPr="00897C62">
        <w:rPr>
          <w:rFonts w:ascii="Times New Roman" w:eastAsia="Times New Roman" w:hAnsi="Times New Roman" w:cs="Times New Roman"/>
          <w:iCs/>
          <w:sz w:val="20"/>
          <w:szCs w:val="20"/>
          <w:lang w:val="ru-RU" w:eastAsia="ru-RU"/>
        </w:rPr>
        <w:t>Приглашение на участие</w:t>
      </w:r>
    </w:p>
    <w:p w:rsidR="00285318" w:rsidRPr="00897C62" w:rsidRDefault="00285318" w:rsidP="00285318">
      <w:pPr>
        <w:tabs>
          <w:tab w:val="left" w:pos="1134"/>
        </w:tabs>
        <w:suppressAutoHyphens/>
        <w:spacing w:after="0" w:line="240" w:lineRule="auto"/>
        <w:ind w:firstLine="709"/>
        <w:jc w:val="both"/>
        <w:rPr>
          <w:rFonts w:ascii="Times New Roman" w:eastAsia="Times New Roman" w:hAnsi="Times New Roman" w:cs="Times New Roman"/>
          <w:iCs/>
          <w:sz w:val="20"/>
          <w:szCs w:val="20"/>
          <w:lang w:val="ru-RU" w:eastAsia="ar-SA"/>
        </w:rPr>
      </w:pPr>
      <w:r w:rsidRPr="00897C62">
        <w:rPr>
          <w:rFonts w:ascii="Times New Roman" w:eastAsia="Times New Roman" w:hAnsi="Times New Roman" w:cs="Times New Roman"/>
          <w:iCs/>
          <w:sz w:val="20"/>
          <w:szCs w:val="20"/>
          <w:lang w:val="ru-RU" w:eastAsia="ar-SA"/>
        </w:rPr>
        <w:t>Филиал «Минская городская телефонная сеть» РУП «</w:t>
      </w:r>
      <w:proofErr w:type="spellStart"/>
      <w:r w:rsidRPr="00897C62">
        <w:rPr>
          <w:rFonts w:ascii="Times New Roman" w:eastAsia="Times New Roman" w:hAnsi="Times New Roman" w:cs="Times New Roman"/>
          <w:iCs/>
          <w:sz w:val="20"/>
          <w:szCs w:val="20"/>
          <w:lang w:val="ru-RU" w:eastAsia="ar-SA"/>
        </w:rPr>
        <w:t>Белтелеком</w:t>
      </w:r>
      <w:proofErr w:type="spellEnd"/>
      <w:r w:rsidRPr="00897C62">
        <w:rPr>
          <w:rFonts w:ascii="Times New Roman" w:eastAsia="Times New Roman" w:hAnsi="Times New Roman" w:cs="Times New Roman"/>
          <w:iCs/>
          <w:sz w:val="20"/>
          <w:szCs w:val="20"/>
          <w:lang w:val="ru-RU" w:eastAsia="ar-SA"/>
        </w:rPr>
        <w:t xml:space="preserve">» (далее - Заказчик) принял решение о закупке о закупке услуги по обработке (разделке) лома кабеля электросвязи марок ТСВ, ТПВ, ТПП, </w:t>
      </w:r>
      <w:proofErr w:type="spellStart"/>
      <w:r w:rsidRPr="00897C62">
        <w:rPr>
          <w:rFonts w:ascii="Times New Roman" w:eastAsia="Times New Roman" w:hAnsi="Times New Roman" w:cs="Times New Roman"/>
          <w:iCs/>
          <w:sz w:val="20"/>
          <w:szCs w:val="20"/>
          <w:lang w:val="ru-RU" w:eastAsia="ar-SA"/>
        </w:rPr>
        <w:t>ТППэп</w:t>
      </w:r>
      <w:proofErr w:type="spellEnd"/>
      <w:r w:rsidRPr="00897C62">
        <w:rPr>
          <w:rFonts w:ascii="Times New Roman" w:eastAsia="Times New Roman" w:hAnsi="Times New Roman" w:cs="Times New Roman"/>
          <w:iCs/>
          <w:sz w:val="20"/>
          <w:szCs w:val="20"/>
          <w:lang w:val="ru-RU" w:eastAsia="ar-SA"/>
        </w:rPr>
        <w:t xml:space="preserve">, </w:t>
      </w:r>
      <w:proofErr w:type="spellStart"/>
      <w:r w:rsidRPr="00897C62">
        <w:rPr>
          <w:rFonts w:ascii="Times New Roman" w:eastAsia="Times New Roman" w:hAnsi="Times New Roman" w:cs="Times New Roman"/>
          <w:iCs/>
          <w:sz w:val="20"/>
          <w:szCs w:val="20"/>
          <w:lang w:val="ru-RU" w:eastAsia="ar-SA"/>
        </w:rPr>
        <w:t>ТППэпБ</w:t>
      </w:r>
      <w:proofErr w:type="spellEnd"/>
      <w:r w:rsidRPr="00897C62">
        <w:rPr>
          <w:rFonts w:ascii="Times New Roman" w:eastAsia="Times New Roman" w:hAnsi="Times New Roman" w:cs="Times New Roman"/>
          <w:iCs/>
          <w:sz w:val="20"/>
          <w:szCs w:val="20"/>
          <w:lang w:val="ru-RU" w:eastAsia="ar-SA"/>
        </w:rPr>
        <w:t xml:space="preserve">, </w:t>
      </w:r>
      <w:proofErr w:type="spellStart"/>
      <w:r w:rsidRPr="00897C62">
        <w:rPr>
          <w:rFonts w:ascii="Times New Roman" w:eastAsia="Times New Roman" w:hAnsi="Times New Roman" w:cs="Times New Roman"/>
          <w:iCs/>
          <w:sz w:val="20"/>
          <w:szCs w:val="20"/>
          <w:lang w:val="ru-RU" w:eastAsia="ar-SA"/>
        </w:rPr>
        <w:t>ТППэпБбШп</w:t>
      </w:r>
      <w:proofErr w:type="spellEnd"/>
      <w:r w:rsidRPr="00897C62">
        <w:rPr>
          <w:rFonts w:ascii="Times New Roman" w:eastAsia="Times New Roman" w:hAnsi="Times New Roman" w:cs="Times New Roman"/>
          <w:iCs/>
          <w:sz w:val="20"/>
          <w:szCs w:val="20"/>
          <w:lang w:val="ru-RU" w:eastAsia="ar-SA"/>
        </w:rPr>
        <w:t xml:space="preserve">, </w:t>
      </w:r>
      <w:proofErr w:type="spellStart"/>
      <w:r w:rsidRPr="00897C62">
        <w:rPr>
          <w:rFonts w:ascii="Times New Roman" w:eastAsia="Times New Roman" w:hAnsi="Times New Roman" w:cs="Times New Roman"/>
          <w:iCs/>
          <w:sz w:val="20"/>
          <w:szCs w:val="20"/>
          <w:lang w:val="ru-RU" w:eastAsia="ar-SA"/>
        </w:rPr>
        <w:t>ТППэпЗ</w:t>
      </w:r>
      <w:proofErr w:type="spellEnd"/>
      <w:r w:rsidRPr="00897C62">
        <w:rPr>
          <w:rFonts w:ascii="Times New Roman" w:eastAsia="Times New Roman" w:hAnsi="Times New Roman" w:cs="Times New Roman"/>
          <w:iCs/>
          <w:sz w:val="20"/>
          <w:szCs w:val="20"/>
          <w:lang w:val="ru-RU" w:eastAsia="ar-SA"/>
        </w:rPr>
        <w:t xml:space="preserve">, </w:t>
      </w:r>
      <w:proofErr w:type="spellStart"/>
      <w:r w:rsidRPr="00897C62">
        <w:rPr>
          <w:rFonts w:ascii="Times New Roman" w:eastAsia="Times New Roman" w:hAnsi="Times New Roman" w:cs="Times New Roman"/>
          <w:iCs/>
          <w:sz w:val="20"/>
          <w:szCs w:val="20"/>
          <w:lang w:val="ru-RU" w:eastAsia="ar-SA"/>
        </w:rPr>
        <w:t>ТППэпЗ</w:t>
      </w:r>
      <w:proofErr w:type="spellEnd"/>
      <w:r w:rsidRPr="00897C62">
        <w:rPr>
          <w:rFonts w:ascii="Times New Roman" w:eastAsia="Times New Roman" w:hAnsi="Times New Roman" w:cs="Times New Roman"/>
          <w:iCs/>
          <w:sz w:val="20"/>
          <w:szCs w:val="20"/>
          <w:lang w:val="ru-RU" w:eastAsia="ar-SA"/>
        </w:rPr>
        <w:t xml:space="preserve">-АД, </w:t>
      </w:r>
      <w:proofErr w:type="spellStart"/>
      <w:r w:rsidRPr="00897C62">
        <w:rPr>
          <w:rFonts w:ascii="Times New Roman" w:eastAsia="Times New Roman" w:hAnsi="Times New Roman" w:cs="Times New Roman"/>
          <w:iCs/>
          <w:sz w:val="20"/>
          <w:szCs w:val="20"/>
          <w:lang w:val="ru-RU" w:eastAsia="ar-SA"/>
        </w:rPr>
        <w:t>КЦТППэпЗ</w:t>
      </w:r>
      <w:proofErr w:type="spellEnd"/>
      <w:r w:rsidRPr="00897C62">
        <w:rPr>
          <w:rFonts w:ascii="Times New Roman" w:eastAsia="Times New Roman" w:hAnsi="Times New Roman" w:cs="Times New Roman"/>
          <w:iCs/>
          <w:sz w:val="20"/>
          <w:szCs w:val="20"/>
          <w:lang w:val="ru-RU" w:eastAsia="ar-SA"/>
        </w:rPr>
        <w:t xml:space="preserve">, </w:t>
      </w:r>
      <w:proofErr w:type="spellStart"/>
      <w:r w:rsidRPr="00897C62">
        <w:rPr>
          <w:rFonts w:ascii="Times New Roman" w:eastAsia="Times New Roman" w:hAnsi="Times New Roman" w:cs="Times New Roman"/>
          <w:iCs/>
          <w:sz w:val="20"/>
          <w:szCs w:val="20"/>
          <w:lang w:val="ru-RU" w:eastAsia="ar-SA"/>
        </w:rPr>
        <w:t>КШПэпЗП</w:t>
      </w:r>
      <w:proofErr w:type="spellEnd"/>
      <w:r w:rsidRPr="00897C62">
        <w:rPr>
          <w:rFonts w:ascii="Times New Roman" w:eastAsia="Times New Roman" w:hAnsi="Times New Roman" w:cs="Times New Roman"/>
          <w:iCs/>
          <w:sz w:val="20"/>
          <w:szCs w:val="20"/>
          <w:lang w:val="ru-RU" w:eastAsia="ar-SA"/>
        </w:rPr>
        <w:t xml:space="preserve"> различной емкости (далее – услуги, работы) и приглашает правомочных юридических лиц и индивидуальных предпринимателей (далее - Участники) принять участие в конкурсе с применением процедуры переговоров по снижению цены предложений участников (далее - конкурс) и подготовить соответствующим образом оформленное Конкурсное предложение.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459"/>
        <w:gridCol w:w="1841"/>
        <w:gridCol w:w="1772"/>
      </w:tblGrid>
      <w:tr w:rsidR="00285318" w:rsidRPr="00897C62" w:rsidTr="00DB2F37">
        <w:trPr>
          <w:trHeight w:val="749"/>
          <w:jc w:val="center"/>
        </w:trPr>
        <w:tc>
          <w:tcPr>
            <w:tcW w:w="709" w:type="dxa"/>
            <w:vAlign w:val="center"/>
          </w:tcPr>
          <w:p w:rsidR="00285318" w:rsidRPr="00897C62" w:rsidRDefault="00285318" w:rsidP="00285318">
            <w:pPr>
              <w:tabs>
                <w:tab w:val="center" w:pos="4153"/>
                <w:tab w:val="right" w:pos="8306"/>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GB" w:eastAsia="ru-RU"/>
              </w:rPr>
            </w:pPr>
            <w:r w:rsidRPr="00897C62">
              <w:rPr>
                <w:rFonts w:ascii="Times New Roman" w:eastAsia="Times New Roman" w:hAnsi="Times New Roman" w:cs="Times New Roman"/>
                <w:sz w:val="20"/>
                <w:szCs w:val="20"/>
                <w:lang w:val="en-GB" w:eastAsia="ru-RU"/>
              </w:rPr>
              <w:t xml:space="preserve">№ </w:t>
            </w:r>
            <w:proofErr w:type="spellStart"/>
            <w:r w:rsidRPr="00897C62">
              <w:rPr>
                <w:rFonts w:ascii="Times New Roman" w:eastAsia="Times New Roman" w:hAnsi="Times New Roman" w:cs="Times New Roman"/>
                <w:sz w:val="20"/>
                <w:szCs w:val="20"/>
                <w:lang w:val="en-GB" w:eastAsia="ru-RU"/>
              </w:rPr>
              <w:t>лота</w:t>
            </w:r>
            <w:proofErr w:type="spellEnd"/>
          </w:p>
        </w:tc>
        <w:tc>
          <w:tcPr>
            <w:tcW w:w="5459" w:type="dxa"/>
            <w:vAlign w:val="center"/>
          </w:tcPr>
          <w:p w:rsidR="00285318" w:rsidRPr="00897C62" w:rsidRDefault="00285318" w:rsidP="00285318">
            <w:pPr>
              <w:tabs>
                <w:tab w:val="center" w:pos="4153"/>
                <w:tab w:val="right" w:pos="8306"/>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GB" w:eastAsia="ru-RU"/>
              </w:rPr>
            </w:pPr>
            <w:proofErr w:type="spellStart"/>
            <w:r w:rsidRPr="00897C62">
              <w:rPr>
                <w:rFonts w:ascii="Times New Roman" w:eastAsia="Times New Roman" w:hAnsi="Times New Roman" w:cs="Times New Roman"/>
                <w:sz w:val="20"/>
                <w:szCs w:val="20"/>
                <w:lang w:val="en-GB" w:eastAsia="ru-RU"/>
              </w:rPr>
              <w:t>Наименование</w:t>
            </w:r>
            <w:proofErr w:type="spellEnd"/>
          </w:p>
        </w:tc>
        <w:tc>
          <w:tcPr>
            <w:tcW w:w="1841" w:type="dxa"/>
          </w:tcPr>
          <w:p w:rsidR="00285318" w:rsidRPr="00897C62" w:rsidRDefault="00285318" w:rsidP="00285318">
            <w:pPr>
              <w:tabs>
                <w:tab w:val="center" w:pos="4153"/>
                <w:tab w:val="right" w:pos="8306"/>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GB" w:eastAsia="ru-RU"/>
              </w:rPr>
            </w:pPr>
            <w:proofErr w:type="spellStart"/>
            <w:r w:rsidRPr="00897C62">
              <w:rPr>
                <w:rFonts w:ascii="Times New Roman" w:eastAsia="Times New Roman" w:hAnsi="Times New Roman" w:cs="Times New Roman"/>
                <w:sz w:val="20"/>
                <w:szCs w:val="20"/>
                <w:lang w:val="en-GB" w:eastAsia="ru-RU"/>
              </w:rPr>
              <w:t>Ориентировочный</w:t>
            </w:r>
            <w:proofErr w:type="spellEnd"/>
            <w:r w:rsidRPr="00897C62">
              <w:rPr>
                <w:rFonts w:ascii="Times New Roman" w:eastAsia="Times New Roman" w:hAnsi="Times New Roman" w:cs="Times New Roman"/>
                <w:sz w:val="20"/>
                <w:szCs w:val="20"/>
                <w:lang w:val="en-GB" w:eastAsia="ru-RU"/>
              </w:rPr>
              <w:t xml:space="preserve"> </w:t>
            </w:r>
            <w:proofErr w:type="spellStart"/>
            <w:r w:rsidRPr="00897C62">
              <w:rPr>
                <w:rFonts w:ascii="Times New Roman" w:eastAsia="Times New Roman" w:hAnsi="Times New Roman" w:cs="Times New Roman"/>
                <w:sz w:val="20"/>
                <w:szCs w:val="20"/>
                <w:lang w:val="en-GB" w:eastAsia="ru-RU"/>
              </w:rPr>
              <w:t>объём</w:t>
            </w:r>
            <w:proofErr w:type="spellEnd"/>
            <w:r w:rsidRPr="00897C62">
              <w:rPr>
                <w:rFonts w:ascii="Times New Roman" w:eastAsia="Times New Roman" w:hAnsi="Times New Roman" w:cs="Times New Roman"/>
                <w:sz w:val="20"/>
                <w:szCs w:val="20"/>
                <w:lang w:val="en-GB" w:eastAsia="ru-RU"/>
              </w:rPr>
              <w:t xml:space="preserve">, </w:t>
            </w:r>
            <w:proofErr w:type="spellStart"/>
            <w:r w:rsidRPr="00897C62">
              <w:rPr>
                <w:rFonts w:ascii="Times New Roman" w:eastAsia="Times New Roman" w:hAnsi="Times New Roman" w:cs="Times New Roman"/>
                <w:sz w:val="20"/>
                <w:szCs w:val="20"/>
                <w:lang w:val="en-GB" w:eastAsia="ru-RU"/>
              </w:rPr>
              <w:t>тонн</w:t>
            </w:r>
            <w:proofErr w:type="spellEnd"/>
          </w:p>
        </w:tc>
        <w:tc>
          <w:tcPr>
            <w:tcW w:w="1772" w:type="dxa"/>
            <w:vAlign w:val="center"/>
          </w:tcPr>
          <w:p w:rsidR="00285318" w:rsidRPr="00897C62" w:rsidRDefault="00285318" w:rsidP="00285318">
            <w:pPr>
              <w:tabs>
                <w:tab w:val="center" w:pos="4153"/>
                <w:tab w:val="right" w:pos="8306"/>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ru-RU" w:eastAsia="ru-RU"/>
              </w:rPr>
            </w:pPr>
            <w:r w:rsidRPr="00897C62">
              <w:rPr>
                <w:rFonts w:ascii="Times New Roman" w:eastAsia="Times New Roman" w:hAnsi="Times New Roman" w:cs="Times New Roman"/>
                <w:sz w:val="20"/>
                <w:szCs w:val="20"/>
                <w:lang w:val="ru-RU" w:eastAsia="ru-RU"/>
              </w:rPr>
              <w:t xml:space="preserve">Ориентировочная стоимость с НДС за 1 тонну, </w:t>
            </w:r>
            <w:r w:rsidRPr="00897C62">
              <w:rPr>
                <w:rFonts w:ascii="Times New Roman" w:eastAsia="Times New Roman" w:hAnsi="Times New Roman" w:cs="Times New Roman"/>
                <w:sz w:val="20"/>
                <w:szCs w:val="20"/>
                <w:lang w:eastAsia="ru-RU"/>
              </w:rPr>
              <w:t>BYN</w:t>
            </w:r>
          </w:p>
        </w:tc>
      </w:tr>
      <w:tr w:rsidR="00285318" w:rsidRPr="00897C62" w:rsidTr="00DB2F37">
        <w:trPr>
          <w:trHeight w:val="460"/>
          <w:jc w:val="center"/>
        </w:trPr>
        <w:tc>
          <w:tcPr>
            <w:tcW w:w="709" w:type="dxa"/>
            <w:vAlign w:val="center"/>
          </w:tcPr>
          <w:p w:rsidR="00285318" w:rsidRPr="00897C62" w:rsidRDefault="00285318" w:rsidP="00285318">
            <w:pPr>
              <w:tabs>
                <w:tab w:val="center" w:pos="4153"/>
                <w:tab w:val="right" w:pos="8306"/>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GB" w:eastAsia="ru-RU"/>
              </w:rPr>
            </w:pPr>
            <w:r w:rsidRPr="00897C62">
              <w:rPr>
                <w:rFonts w:ascii="Times New Roman" w:eastAsia="Times New Roman" w:hAnsi="Times New Roman" w:cs="Times New Roman"/>
                <w:sz w:val="20"/>
                <w:szCs w:val="20"/>
                <w:lang w:val="en-GB" w:eastAsia="ru-RU"/>
              </w:rPr>
              <w:t>1</w:t>
            </w:r>
          </w:p>
        </w:tc>
        <w:tc>
          <w:tcPr>
            <w:tcW w:w="5459" w:type="dxa"/>
            <w:vAlign w:val="center"/>
          </w:tcPr>
          <w:p w:rsidR="00285318" w:rsidRPr="00897C62" w:rsidRDefault="00285318" w:rsidP="00285318">
            <w:pPr>
              <w:widowControl w:val="0"/>
              <w:suppressAutoHyphens/>
              <w:spacing w:after="0" w:line="240" w:lineRule="auto"/>
              <w:jc w:val="both"/>
              <w:rPr>
                <w:rFonts w:ascii="Times New Roman" w:eastAsia="Times New Roman" w:hAnsi="Times New Roman" w:cs="Times New Roman"/>
                <w:sz w:val="20"/>
                <w:szCs w:val="20"/>
                <w:lang w:val="ru-RU" w:eastAsia="ru-RU"/>
              </w:rPr>
            </w:pPr>
            <w:r w:rsidRPr="00897C62">
              <w:rPr>
                <w:rFonts w:ascii="Times New Roman" w:eastAsia="Times New Roman" w:hAnsi="Times New Roman" w:cs="Times New Roman"/>
                <w:sz w:val="20"/>
                <w:szCs w:val="20"/>
                <w:lang w:val="ru-RU" w:eastAsia="ru-RU"/>
              </w:rPr>
              <w:t xml:space="preserve">Услуги по обработке (разделке) лома кабеля электросвязи марок ТСВ, ТПВ, ТПП, </w:t>
            </w:r>
            <w:proofErr w:type="spellStart"/>
            <w:r w:rsidRPr="00897C62">
              <w:rPr>
                <w:rFonts w:ascii="Times New Roman" w:eastAsia="Times New Roman" w:hAnsi="Times New Roman" w:cs="Times New Roman"/>
                <w:sz w:val="20"/>
                <w:szCs w:val="20"/>
                <w:lang w:val="ru-RU" w:eastAsia="ru-RU"/>
              </w:rPr>
              <w:t>ТППэп</w:t>
            </w:r>
            <w:proofErr w:type="spellEnd"/>
            <w:r w:rsidRPr="00897C62">
              <w:rPr>
                <w:rFonts w:ascii="Times New Roman" w:eastAsia="Times New Roman" w:hAnsi="Times New Roman" w:cs="Times New Roman"/>
                <w:sz w:val="20"/>
                <w:szCs w:val="20"/>
                <w:lang w:val="ru-RU" w:eastAsia="ru-RU"/>
              </w:rPr>
              <w:t xml:space="preserve"> до 50 пар</w:t>
            </w:r>
          </w:p>
        </w:tc>
        <w:tc>
          <w:tcPr>
            <w:tcW w:w="1841" w:type="dxa"/>
            <w:vAlign w:val="center"/>
          </w:tcPr>
          <w:p w:rsidR="00285318" w:rsidRPr="00897C62" w:rsidRDefault="00285318" w:rsidP="00285318">
            <w:pPr>
              <w:tabs>
                <w:tab w:val="center" w:pos="4153"/>
                <w:tab w:val="right" w:pos="8306"/>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GB" w:eastAsia="ru-RU"/>
              </w:rPr>
            </w:pPr>
            <w:r w:rsidRPr="00897C62">
              <w:rPr>
                <w:rFonts w:ascii="Times New Roman" w:eastAsia="Times New Roman" w:hAnsi="Times New Roman" w:cs="Times New Roman"/>
                <w:sz w:val="20"/>
                <w:szCs w:val="20"/>
                <w:lang w:val="en-GB" w:eastAsia="ru-RU"/>
              </w:rPr>
              <w:t>5</w:t>
            </w:r>
          </w:p>
        </w:tc>
        <w:tc>
          <w:tcPr>
            <w:tcW w:w="1772" w:type="dxa"/>
            <w:vAlign w:val="center"/>
          </w:tcPr>
          <w:p w:rsidR="00285318" w:rsidRPr="00897C62" w:rsidRDefault="00285318" w:rsidP="00285318">
            <w:pPr>
              <w:tabs>
                <w:tab w:val="center" w:pos="4153"/>
                <w:tab w:val="right" w:pos="8306"/>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GB" w:eastAsia="ru-RU"/>
              </w:rPr>
            </w:pPr>
            <w:r w:rsidRPr="00897C62">
              <w:rPr>
                <w:rFonts w:ascii="Times New Roman" w:eastAsia="Times New Roman" w:hAnsi="Times New Roman" w:cs="Times New Roman"/>
                <w:sz w:val="20"/>
                <w:szCs w:val="20"/>
                <w:lang w:val="en-GB" w:eastAsia="ru-RU"/>
              </w:rPr>
              <w:t>1 152,00</w:t>
            </w:r>
          </w:p>
        </w:tc>
      </w:tr>
      <w:tr w:rsidR="00285318" w:rsidRPr="00897C62" w:rsidTr="00DB2F37">
        <w:trPr>
          <w:trHeight w:val="460"/>
          <w:jc w:val="center"/>
        </w:trPr>
        <w:tc>
          <w:tcPr>
            <w:tcW w:w="709" w:type="dxa"/>
            <w:vAlign w:val="center"/>
          </w:tcPr>
          <w:p w:rsidR="00285318" w:rsidRPr="00897C62" w:rsidRDefault="00285318" w:rsidP="00285318">
            <w:pPr>
              <w:tabs>
                <w:tab w:val="center" w:pos="4153"/>
                <w:tab w:val="right" w:pos="8306"/>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GB" w:eastAsia="ru-RU"/>
              </w:rPr>
            </w:pPr>
            <w:r w:rsidRPr="00897C62">
              <w:rPr>
                <w:rFonts w:ascii="Times New Roman" w:eastAsia="Times New Roman" w:hAnsi="Times New Roman" w:cs="Times New Roman"/>
                <w:sz w:val="20"/>
                <w:szCs w:val="20"/>
                <w:lang w:val="en-GB" w:eastAsia="ru-RU"/>
              </w:rPr>
              <w:t>2</w:t>
            </w:r>
          </w:p>
        </w:tc>
        <w:tc>
          <w:tcPr>
            <w:tcW w:w="5459" w:type="dxa"/>
            <w:vAlign w:val="center"/>
          </w:tcPr>
          <w:p w:rsidR="00285318" w:rsidRPr="00897C62" w:rsidRDefault="00285318" w:rsidP="00285318">
            <w:pPr>
              <w:widowControl w:val="0"/>
              <w:suppressAutoHyphens/>
              <w:spacing w:after="0" w:line="240" w:lineRule="auto"/>
              <w:jc w:val="both"/>
              <w:rPr>
                <w:rFonts w:ascii="Times New Roman" w:eastAsia="Times New Roman" w:hAnsi="Times New Roman" w:cs="Times New Roman"/>
                <w:sz w:val="20"/>
                <w:szCs w:val="20"/>
                <w:lang w:val="ru-RU" w:eastAsia="ru-RU"/>
              </w:rPr>
            </w:pPr>
            <w:r w:rsidRPr="00897C62">
              <w:rPr>
                <w:rFonts w:ascii="Times New Roman" w:eastAsia="Times New Roman" w:hAnsi="Times New Roman" w:cs="Times New Roman"/>
                <w:sz w:val="20"/>
                <w:szCs w:val="20"/>
                <w:lang w:val="ru-RU" w:eastAsia="ru-RU"/>
              </w:rPr>
              <w:t xml:space="preserve">Услуги по обработке (разделке) лома кабеля электросвязи марок ТСВ, ТПВ, ТПП, </w:t>
            </w:r>
            <w:proofErr w:type="spellStart"/>
            <w:r w:rsidRPr="00897C62">
              <w:rPr>
                <w:rFonts w:ascii="Times New Roman" w:eastAsia="Times New Roman" w:hAnsi="Times New Roman" w:cs="Times New Roman"/>
                <w:sz w:val="20"/>
                <w:szCs w:val="20"/>
                <w:lang w:val="ru-RU" w:eastAsia="ru-RU"/>
              </w:rPr>
              <w:t>ТППэп</w:t>
            </w:r>
            <w:proofErr w:type="spellEnd"/>
            <w:r w:rsidRPr="00897C62">
              <w:rPr>
                <w:rFonts w:ascii="Times New Roman" w:eastAsia="Times New Roman" w:hAnsi="Times New Roman" w:cs="Times New Roman"/>
                <w:sz w:val="20"/>
                <w:szCs w:val="20"/>
                <w:lang w:val="ru-RU" w:eastAsia="ru-RU"/>
              </w:rPr>
              <w:t xml:space="preserve"> свыше 50 пар</w:t>
            </w:r>
          </w:p>
        </w:tc>
        <w:tc>
          <w:tcPr>
            <w:tcW w:w="1841" w:type="dxa"/>
            <w:vAlign w:val="center"/>
          </w:tcPr>
          <w:p w:rsidR="00285318" w:rsidRPr="00897C62" w:rsidRDefault="00285318" w:rsidP="00285318">
            <w:pPr>
              <w:tabs>
                <w:tab w:val="center" w:pos="4153"/>
                <w:tab w:val="right" w:pos="8306"/>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GB" w:eastAsia="ru-RU"/>
              </w:rPr>
            </w:pPr>
            <w:r w:rsidRPr="00897C62">
              <w:rPr>
                <w:rFonts w:ascii="Times New Roman" w:eastAsia="Times New Roman" w:hAnsi="Times New Roman" w:cs="Times New Roman"/>
                <w:sz w:val="20"/>
                <w:szCs w:val="20"/>
                <w:lang w:val="en-GB" w:eastAsia="ru-RU"/>
              </w:rPr>
              <w:t>265</w:t>
            </w:r>
          </w:p>
        </w:tc>
        <w:tc>
          <w:tcPr>
            <w:tcW w:w="1772" w:type="dxa"/>
            <w:vAlign w:val="center"/>
          </w:tcPr>
          <w:p w:rsidR="00285318" w:rsidRPr="00897C62" w:rsidRDefault="00285318" w:rsidP="00285318">
            <w:pPr>
              <w:tabs>
                <w:tab w:val="center" w:pos="4153"/>
                <w:tab w:val="right" w:pos="8306"/>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GB" w:eastAsia="ru-RU"/>
              </w:rPr>
            </w:pPr>
            <w:r w:rsidRPr="00897C62">
              <w:rPr>
                <w:rFonts w:ascii="Times New Roman" w:eastAsia="Times New Roman" w:hAnsi="Times New Roman" w:cs="Times New Roman"/>
                <w:sz w:val="20"/>
                <w:szCs w:val="20"/>
                <w:lang w:val="en-GB" w:eastAsia="ru-RU"/>
              </w:rPr>
              <w:t>960,00</w:t>
            </w:r>
          </w:p>
        </w:tc>
      </w:tr>
      <w:tr w:rsidR="00285318" w:rsidRPr="00897C62" w:rsidTr="00DB2F37">
        <w:trPr>
          <w:trHeight w:val="460"/>
          <w:jc w:val="center"/>
        </w:trPr>
        <w:tc>
          <w:tcPr>
            <w:tcW w:w="709" w:type="dxa"/>
            <w:vAlign w:val="center"/>
          </w:tcPr>
          <w:p w:rsidR="00285318" w:rsidRPr="00897C62" w:rsidRDefault="00285318" w:rsidP="00285318">
            <w:pPr>
              <w:tabs>
                <w:tab w:val="center" w:pos="4153"/>
                <w:tab w:val="right" w:pos="8306"/>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GB" w:eastAsia="ru-RU"/>
              </w:rPr>
            </w:pPr>
            <w:r w:rsidRPr="00897C62">
              <w:rPr>
                <w:rFonts w:ascii="Times New Roman" w:eastAsia="Times New Roman" w:hAnsi="Times New Roman" w:cs="Times New Roman"/>
                <w:sz w:val="20"/>
                <w:szCs w:val="20"/>
                <w:lang w:val="en-GB" w:eastAsia="ru-RU"/>
              </w:rPr>
              <w:t>3</w:t>
            </w:r>
          </w:p>
        </w:tc>
        <w:tc>
          <w:tcPr>
            <w:tcW w:w="5459" w:type="dxa"/>
            <w:vAlign w:val="center"/>
          </w:tcPr>
          <w:p w:rsidR="00285318" w:rsidRPr="00897C62" w:rsidRDefault="00285318" w:rsidP="00285318">
            <w:pPr>
              <w:widowControl w:val="0"/>
              <w:suppressAutoHyphens/>
              <w:spacing w:after="0" w:line="240" w:lineRule="auto"/>
              <w:jc w:val="both"/>
              <w:rPr>
                <w:rFonts w:ascii="Times New Roman" w:eastAsia="Times New Roman" w:hAnsi="Times New Roman" w:cs="Times New Roman"/>
                <w:sz w:val="20"/>
                <w:szCs w:val="20"/>
                <w:lang w:val="en-GB" w:eastAsia="ru-RU"/>
              </w:rPr>
            </w:pPr>
            <w:r w:rsidRPr="00897C62">
              <w:rPr>
                <w:rFonts w:ascii="Times New Roman" w:eastAsia="Times New Roman" w:hAnsi="Times New Roman" w:cs="Times New Roman"/>
                <w:sz w:val="20"/>
                <w:szCs w:val="20"/>
                <w:lang w:val="ru-RU" w:eastAsia="ru-RU"/>
              </w:rPr>
              <w:t>Услуги</w:t>
            </w:r>
            <w:r w:rsidRPr="00897C62">
              <w:rPr>
                <w:rFonts w:ascii="Times New Roman" w:eastAsia="Times New Roman" w:hAnsi="Times New Roman" w:cs="Times New Roman"/>
                <w:sz w:val="20"/>
                <w:szCs w:val="20"/>
                <w:lang w:val="en-GB" w:eastAsia="ru-RU"/>
              </w:rPr>
              <w:t xml:space="preserve"> </w:t>
            </w:r>
            <w:r w:rsidRPr="00897C62">
              <w:rPr>
                <w:rFonts w:ascii="Times New Roman" w:eastAsia="Times New Roman" w:hAnsi="Times New Roman" w:cs="Times New Roman"/>
                <w:sz w:val="20"/>
                <w:szCs w:val="20"/>
                <w:lang w:val="ru-RU" w:eastAsia="ru-RU"/>
              </w:rPr>
              <w:t>по</w:t>
            </w:r>
            <w:r w:rsidRPr="00897C62">
              <w:rPr>
                <w:rFonts w:ascii="Times New Roman" w:eastAsia="Times New Roman" w:hAnsi="Times New Roman" w:cs="Times New Roman"/>
                <w:sz w:val="20"/>
                <w:szCs w:val="20"/>
                <w:lang w:val="en-GB" w:eastAsia="ru-RU"/>
              </w:rPr>
              <w:t xml:space="preserve"> </w:t>
            </w:r>
            <w:r w:rsidRPr="00897C62">
              <w:rPr>
                <w:rFonts w:ascii="Times New Roman" w:eastAsia="Times New Roman" w:hAnsi="Times New Roman" w:cs="Times New Roman"/>
                <w:sz w:val="20"/>
                <w:szCs w:val="20"/>
                <w:lang w:val="ru-RU" w:eastAsia="ru-RU"/>
              </w:rPr>
              <w:t>обработке</w:t>
            </w:r>
            <w:r w:rsidRPr="00897C62">
              <w:rPr>
                <w:rFonts w:ascii="Times New Roman" w:eastAsia="Times New Roman" w:hAnsi="Times New Roman" w:cs="Times New Roman"/>
                <w:sz w:val="20"/>
                <w:szCs w:val="20"/>
                <w:lang w:val="en-GB" w:eastAsia="ru-RU"/>
              </w:rPr>
              <w:t xml:space="preserve"> (</w:t>
            </w:r>
            <w:r w:rsidRPr="00897C62">
              <w:rPr>
                <w:rFonts w:ascii="Times New Roman" w:eastAsia="Times New Roman" w:hAnsi="Times New Roman" w:cs="Times New Roman"/>
                <w:sz w:val="20"/>
                <w:szCs w:val="20"/>
                <w:lang w:val="ru-RU" w:eastAsia="ru-RU"/>
              </w:rPr>
              <w:t>разделке</w:t>
            </w:r>
            <w:r w:rsidRPr="00897C62">
              <w:rPr>
                <w:rFonts w:ascii="Times New Roman" w:eastAsia="Times New Roman" w:hAnsi="Times New Roman" w:cs="Times New Roman"/>
                <w:sz w:val="20"/>
                <w:szCs w:val="20"/>
                <w:lang w:val="en-GB" w:eastAsia="ru-RU"/>
              </w:rPr>
              <w:t xml:space="preserve">) </w:t>
            </w:r>
            <w:r w:rsidRPr="00897C62">
              <w:rPr>
                <w:rFonts w:ascii="Times New Roman" w:eastAsia="Times New Roman" w:hAnsi="Times New Roman" w:cs="Times New Roman"/>
                <w:sz w:val="20"/>
                <w:szCs w:val="20"/>
                <w:lang w:val="ru-RU" w:eastAsia="ru-RU"/>
              </w:rPr>
              <w:t>лома</w:t>
            </w:r>
            <w:r w:rsidRPr="00897C62">
              <w:rPr>
                <w:rFonts w:ascii="Times New Roman" w:eastAsia="Times New Roman" w:hAnsi="Times New Roman" w:cs="Times New Roman"/>
                <w:sz w:val="20"/>
                <w:szCs w:val="20"/>
                <w:lang w:val="en-GB" w:eastAsia="ru-RU"/>
              </w:rPr>
              <w:t xml:space="preserve"> </w:t>
            </w:r>
            <w:r w:rsidRPr="00897C62">
              <w:rPr>
                <w:rFonts w:ascii="Times New Roman" w:eastAsia="Times New Roman" w:hAnsi="Times New Roman" w:cs="Times New Roman"/>
                <w:sz w:val="20"/>
                <w:szCs w:val="20"/>
                <w:lang w:val="ru-RU" w:eastAsia="ru-RU"/>
              </w:rPr>
              <w:t>кабеля</w:t>
            </w:r>
            <w:r w:rsidRPr="00897C62">
              <w:rPr>
                <w:rFonts w:ascii="Times New Roman" w:eastAsia="Times New Roman" w:hAnsi="Times New Roman" w:cs="Times New Roman"/>
                <w:sz w:val="20"/>
                <w:szCs w:val="20"/>
                <w:lang w:val="en-GB" w:eastAsia="ru-RU"/>
              </w:rPr>
              <w:t xml:space="preserve"> </w:t>
            </w:r>
            <w:r w:rsidRPr="00897C62">
              <w:rPr>
                <w:rFonts w:ascii="Times New Roman" w:eastAsia="Times New Roman" w:hAnsi="Times New Roman" w:cs="Times New Roman"/>
                <w:sz w:val="20"/>
                <w:szCs w:val="20"/>
                <w:lang w:val="ru-RU" w:eastAsia="ru-RU"/>
              </w:rPr>
              <w:t>электросвязи</w:t>
            </w:r>
            <w:r w:rsidRPr="00897C62">
              <w:rPr>
                <w:rFonts w:ascii="Times New Roman" w:eastAsia="Times New Roman" w:hAnsi="Times New Roman" w:cs="Times New Roman"/>
                <w:sz w:val="20"/>
                <w:szCs w:val="20"/>
                <w:lang w:val="en-GB" w:eastAsia="ru-RU"/>
              </w:rPr>
              <w:t xml:space="preserve"> </w:t>
            </w:r>
            <w:r w:rsidRPr="00897C62">
              <w:rPr>
                <w:rFonts w:ascii="Times New Roman" w:eastAsia="Times New Roman" w:hAnsi="Times New Roman" w:cs="Times New Roman"/>
                <w:sz w:val="20"/>
                <w:szCs w:val="20"/>
                <w:lang w:val="ru-RU" w:eastAsia="ru-RU"/>
              </w:rPr>
              <w:t>марок</w:t>
            </w:r>
            <w:r w:rsidRPr="00897C62">
              <w:rPr>
                <w:rFonts w:ascii="Times New Roman" w:eastAsia="Times New Roman" w:hAnsi="Times New Roman" w:cs="Times New Roman"/>
                <w:sz w:val="20"/>
                <w:szCs w:val="20"/>
                <w:lang w:val="en-GB" w:eastAsia="ru-RU"/>
              </w:rPr>
              <w:t xml:space="preserve"> </w:t>
            </w:r>
            <w:proofErr w:type="spellStart"/>
            <w:r w:rsidRPr="00897C62">
              <w:rPr>
                <w:rFonts w:ascii="Times New Roman" w:eastAsia="Times New Roman" w:hAnsi="Times New Roman" w:cs="Times New Roman"/>
                <w:sz w:val="20"/>
                <w:szCs w:val="20"/>
                <w:lang w:val="en-GB" w:eastAsia="ru-RU"/>
              </w:rPr>
              <w:t>ТППэпБ</w:t>
            </w:r>
            <w:proofErr w:type="spellEnd"/>
            <w:r w:rsidRPr="00897C62">
              <w:rPr>
                <w:rFonts w:ascii="Times New Roman" w:eastAsia="Times New Roman" w:hAnsi="Times New Roman" w:cs="Times New Roman"/>
                <w:sz w:val="20"/>
                <w:szCs w:val="20"/>
                <w:lang w:val="en-GB" w:eastAsia="ru-RU"/>
              </w:rPr>
              <w:t xml:space="preserve">, </w:t>
            </w:r>
            <w:proofErr w:type="spellStart"/>
            <w:r w:rsidRPr="00897C62">
              <w:rPr>
                <w:rFonts w:ascii="Times New Roman" w:eastAsia="Times New Roman" w:hAnsi="Times New Roman" w:cs="Times New Roman"/>
                <w:sz w:val="20"/>
                <w:szCs w:val="20"/>
                <w:lang w:val="en-GB" w:eastAsia="ru-RU"/>
              </w:rPr>
              <w:t>ТППэпБбШп</w:t>
            </w:r>
            <w:proofErr w:type="spellEnd"/>
            <w:r w:rsidRPr="00897C62">
              <w:rPr>
                <w:rFonts w:ascii="Times New Roman" w:eastAsia="Times New Roman" w:hAnsi="Times New Roman" w:cs="Times New Roman"/>
                <w:sz w:val="20"/>
                <w:szCs w:val="20"/>
                <w:lang w:val="en-GB" w:eastAsia="ru-RU"/>
              </w:rPr>
              <w:t xml:space="preserve">, </w:t>
            </w:r>
            <w:proofErr w:type="spellStart"/>
            <w:r w:rsidRPr="00897C62">
              <w:rPr>
                <w:rFonts w:ascii="Times New Roman" w:eastAsia="Times New Roman" w:hAnsi="Times New Roman" w:cs="Times New Roman"/>
                <w:sz w:val="20"/>
                <w:szCs w:val="20"/>
                <w:lang w:val="en-GB" w:eastAsia="ru-RU"/>
              </w:rPr>
              <w:t>ТППэпЗ</w:t>
            </w:r>
            <w:proofErr w:type="spellEnd"/>
            <w:r w:rsidRPr="00897C62">
              <w:rPr>
                <w:rFonts w:ascii="Times New Roman" w:eastAsia="Times New Roman" w:hAnsi="Times New Roman" w:cs="Times New Roman"/>
                <w:sz w:val="20"/>
                <w:szCs w:val="20"/>
                <w:lang w:val="en-GB" w:eastAsia="ru-RU"/>
              </w:rPr>
              <w:t xml:space="preserve">, </w:t>
            </w:r>
            <w:proofErr w:type="spellStart"/>
            <w:r w:rsidRPr="00897C62">
              <w:rPr>
                <w:rFonts w:ascii="Times New Roman" w:eastAsia="Times New Roman" w:hAnsi="Times New Roman" w:cs="Times New Roman"/>
                <w:sz w:val="20"/>
                <w:szCs w:val="20"/>
                <w:lang w:val="en-GB" w:eastAsia="ru-RU"/>
              </w:rPr>
              <w:t>ТППэпЗ</w:t>
            </w:r>
            <w:proofErr w:type="spellEnd"/>
            <w:r w:rsidRPr="00897C62">
              <w:rPr>
                <w:rFonts w:ascii="Times New Roman" w:eastAsia="Times New Roman" w:hAnsi="Times New Roman" w:cs="Times New Roman"/>
                <w:sz w:val="20"/>
                <w:szCs w:val="20"/>
                <w:lang w:val="en-GB" w:eastAsia="ru-RU"/>
              </w:rPr>
              <w:t xml:space="preserve">-АД, </w:t>
            </w:r>
            <w:proofErr w:type="spellStart"/>
            <w:r w:rsidRPr="00897C62">
              <w:rPr>
                <w:rFonts w:ascii="Times New Roman" w:eastAsia="Times New Roman" w:hAnsi="Times New Roman" w:cs="Times New Roman"/>
                <w:sz w:val="20"/>
                <w:szCs w:val="20"/>
                <w:lang w:val="en-GB" w:eastAsia="ru-RU"/>
              </w:rPr>
              <w:t>КЦТППэпЗ</w:t>
            </w:r>
            <w:proofErr w:type="spellEnd"/>
            <w:r w:rsidRPr="00897C62">
              <w:rPr>
                <w:rFonts w:ascii="Times New Roman" w:eastAsia="Times New Roman" w:hAnsi="Times New Roman" w:cs="Times New Roman"/>
                <w:sz w:val="20"/>
                <w:szCs w:val="20"/>
                <w:lang w:val="en-GB" w:eastAsia="ru-RU"/>
              </w:rPr>
              <w:t xml:space="preserve">, </w:t>
            </w:r>
            <w:proofErr w:type="spellStart"/>
            <w:r w:rsidRPr="00897C62">
              <w:rPr>
                <w:rFonts w:ascii="Times New Roman" w:eastAsia="Times New Roman" w:hAnsi="Times New Roman" w:cs="Times New Roman"/>
                <w:sz w:val="20"/>
                <w:szCs w:val="20"/>
                <w:lang w:val="en-GB" w:eastAsia="ru-RU"/>
              </w:rPr>
              <w:t>КШПэпЗП</w:t>
            </w:r>
            <w:proofErr w:type="spellEnd"/>
            <w:r w:rsidRPr="00897C62">
              <w:rPr>
                <w:rFonts w:ascii="Times New Roman" w:eastAsia="Times New Roman" w:hAnsi="Times New Roman" w:cs="Times New Roman"/>
                <w:sz w:val="20"/>
                <w:szCs w:val="20"/>
                <w:lang w:val="ru-RU" w:eastAsia="ru-RU"/>
              </w:rPr>
              <w:t>до</w:t>
            </w:r>
            <w:r w:rsidRPr="00897C62">
              <w:rPr>
                <w:rFonts w:ascii="Times New Roman" w:eastAsia="Times New Roman" w:hAnsi="Times New Roman" w:cs="Times New Roman"/>
                <w:sz w:val="20"/>
                <w:szCs w:val="20"/>
                <w:lang w:val="en-GB" w:eastAsia="ru-RU"/>
              </w:rPr>
              <w:t xml:space="preserve"> 50 </w:t>
            </w:r>
            <w:r w:rsidRPr="00897C62">
              <w:rPr>
                <w:rFonts w:ascii="Times New Roman" w:eastAsia="Times New Roman" w:hAnsi="Times New Roman" w:cs="Times New Roman"/>
                <w:sz w:val="20"/>
                <w:szCs w:val="20"/>
                <w:lang w:val="ru-RU" w:eastAsia="ru-RU"/>
              </w:rPr>
              <w:t>пар</w:t>
            </w:r>
          </w:p>
        </w:tc>
        <w:tc>
          <w:tcPr>
            <w:tcW w:w="1841" w:type="dxa"/>
            <w:vAlign w:val="center"/>
          </w:tcPr>
          <w:p w:rsidR="00285318" w:rsidRPr="00897C62" w:rsidRDefault="00285318" w:rsidP="00285318">
            <w:pPr>
              <w:tabs>
                <w:tab w:val="center" w:pos="4153"/>
                <w:tab w:val="right" w:pos="8306"/>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GB" w:eastAsia="ru-RU"/>
              </w:rPr>
            </w:pPr>
            <w:r w:rsidRPr="00897C62">
              <w:rPr>
                <w:rFonts w:ascii="Times New Roman" w:eastAsia="Times New Roman" w:hAnsi="Times New Roman" w:cs="Times New Roman"/>
                <w:sz w:val="20"/>
                <w:szCs w:val="20"/>
                <w:lang w:val="en-GB" w:eastAsia="ru-RU"/>
              </w:rPr>
              <w:t>15</w:t>
            </w:r>
          </w:p>
        </w:tc>
        <w:tc>
          <w:tcPr>
            <w:tcW w:w="1772" w:type="dxa"/>
            <w:vAlign w:val="center"/>
          </w:tcPr>
          <w:p w:rsidR="00285318" w:rsidRPr="00897C62" w:rsidRDefault="00285318" w:rsidP="00285318">
            <w:pPr>
              <w:tabs>
                <w:tab w:val="center" w:pos="4153"/>
                <w:tab w:val="right" w:pos="8306"/>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GB" w:eastAsia="ru-RU"/>
              </w:rPr>
            </w:pPr>
            <w:r w:rsidRPr="00897C62">
              <w:rPr>
                <w:rFonts w:ascii="Times New Roman" w:eastAsia="Times New Roman" w:hAnsi="Times New Roman" w:cs="Times New Roman"/>
                <w:sz w:val="20"/>
                <w:szCs w:val="20"/>
                <w:lang w:val="en-GB" w:eastAsia="ru-RU"/>
              </w:rPr>
              <w:t>1 440,00</w:t>
            </w:r>
          </w:p>
        </w:tc>
      </w:tr>
      <w:tr w:rsidR="00285318" w:rsidRPr="00897C62" w:rsidTr="00DB2F37">
        <w:trPr>
          <w:trHeight w:val="460"/>
          <w:jc w:val="center"/>
        </w:trPr>
        <w:tc>
          <w:tcPr>
            <w:tcW w:w="709" w:type="dxa"/>
            <w:vAlign w:val="center"/>
          </w:tcPr>
          <w:p w:rsidR="00285318" w:rsidRPr="00897C62" w:rsidRDefault="00285318" w:rsidP="00285318">
            <w:pPr>
              <w:tabs>
                <w:tab w:val="center" w:pos="4153"/>
                <w:tab w:val="right" w:pos="8306"/>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ru-RU" w:eastAsia="ru-RU"/>
              </w:rPr>
            </w:pPr>
            <w:r w:rsidRPr="00897C62">
              <w:rPr>
                <w:rFonts w:ascii="Times New Roman" w:eastAsia="Times New Roman" w:hAnsi="Times New Roman" w:cs="Times New Roman"/>
                <w:sz w:val="20"/>
                <w:szCs w:val="20"/>
                <w:lang w:val="en-GB" w:eastAsia="ru-RU"/>
              </w:rPr>
              <w:t>4</w:t>
            </w:r>
          </w:p>
        </w:tc>
        <w:tc>
          <w:tcPr>
            <w:tcW w:w="5459" w:type="dxa"/>
            <w:vAlign w:val="center"/>
          </w:tcPr>
          <w:p w:rsidR="00285318" w:rsidRPr="00897C62" w:rsidRDefault="00285318" w:rsidP="00285318">
            <w:pPr>
              <w:widowControl w:val="0"/>
              <w:suppressAutoHyphens/>
              <w:spacing w:after="0" w:line="240" w:lineRule="auto"/>
              <w:jc w:val="both"/>
              <w:rPr>
                <w:rFonts w:ascii="Times New Roman" w:eastAsia="Times New Roman" w:hAnsi="Times New Roman" w:cs="Times New Roman"/>
                <w:sz w:val="20"/>
                <w:szCs w:val="20"/>
                <w:lang w:val="ru-RU" w:eastAsia="ru-RU"/>
              </w:rPr>
            </w:pPr>
            <w:r w:rsidRPr="00897C62">
              <w:rPr>
                <w:rFonts w:ascii="Times New Roman" w:eastAsia="Times New Roman" w:hAnsi="Times New Roman" w:cs="Times New Roman"/>
                <w:sz w:val="20"/>
                <w:szCs w:val="20"/>
                <w:lang w:val="ru-RU" w:eastAsia="ru-RU"/>
              </w:rPr>
              <w:t xml:space="preserve">Услуги по обработке (разделке) лома кабеля электросвязи марок </w:t>
            </w:r>
            <w:proofErr w:type="spellStart"/>
            <w:r w:rsidRPr="00897C62">
              <w:rPr>
                <w:rFonts w:ascii="Times New Roman" w:eastAsia="Times New Roman" w:hAnsi="Times New Roman" w:cs="Times New Roman"/>
                <w:sz w:val="20"/>
                <w:szCs w:val="20"/>
                <w:lang w:val="ru-RU" w:eastAsia="ru-RU"/>
              </w:rPr>
              <w:t>ТППэпБ</w:t>
            </w:r>
            <w:proofErr w:type="spellEnd"/>
            <w:r w:rsidRPr="00897C62">
              <w:rPr>
                <w:rFonts w:ascii="Times New Roman" w:eastAsia="Times New Roman" w:hAnsi="Times New Roman" w:cs="Times New Roman"/>
                <w:sz w:val="20"/>
                <w:szCs w:val="20"/>
                <w:lang w:val="ru-RU" w:eastAsia="ru-RU"/>
              </w:rPr>
              <w:t xml:space="preserve">, </w:t>
            </w:r>
            <w:proofErr w:type="spellStart"/>
            <w:r w:rsidRPr="00897C62">
              <w:rPr>
                <w:rFonts w:ascii="Times New Roman" w:eastAsia="Times New Roman" w:hAnsi="Times New Roman" w:cs="Times New Roman"/>
                <w:sz w:val="20"/>
                <w:szCs w:val="20"/>
                <w:lang w:val="ru-RU" w:eastAsia="ru-RU"/>
              </w:rPr>
              <w:t>ТППэпБбШп</w:t>
            </w:r>
            <w:proofErr w:type="spellEnd"/>
            <w:r w:rsidRPr="00897C62">
              <w:rPr>
                <w:rFonts w:ascii="Times New Roman" w:eastAsia="Times New Roman" w:hAnsi="Times New Roman" w:cs="Times New Roman"/>
                <w:sz w:val="20"/>
                <w:szCs w:val="20"/>
                <w:lang w:val="ru-RU" w:eastAsia="ru-RU"/>
              </w:rPr>
              <w:t xml:space="preserve">, </w:t>
            </w:r>
            <w:proofErr w:type="spellStart"/>
            <w:r w:rsidRPr="00897C62">
              <w:rPr>
                <w:rFonts w:ascii="Times New Roman" w:eastAsia="Times New Roman" w:hAnsi="Times New Roman" w:cs="Times New Roman"/>
                <w:sz w:val="20"/>
                <w:szCs w:val="20"/>
                <w:lang w:val="ru-RU" w:eastAsia="ru-RU"/>
              </w:rPr>
              <w:t>ТППэпЗ</w:t>
            </w:r>
            <w:proofErr w:type="spellEnd"/>
            <w:r w:rsidRPr="00897C62">
              <w:rPr>
                <w:rFonts w:ascii="Times New Roman" w:eastAsia="Times New Roman" w:hAnsi="Times New Roman" w:cs="Times New Roman"/>
                <w:sz w:val="20"/>
                <w:szCs w:val="20"/>
                <w:lang w:val="ru-RU" w:eastAsia="ru-RU"/>
              </w:rPr>
              <w:t xml:space="preserve">, </w:t>
            </w:r>
            <w:proofErr w:type="spellStart"/>
            <w:r w:rsidRPr="00897C62">
              <w:rPr>
                <w:rFonts w:ascii="Times New Roman" w:eastAsia="Times New Roman" w:hAnsi="Times New Roman" w:cs="Times New Roman"/>
                <w:sz w:val="20"/>
                <w:szCs w:val="20"/>
                <w:lang w:val="ru-RU" w:eastAsia="ru-RU"/>
              </w:rPr>
              <w:t>ТППэпЗ</w:t>
            </w:r>
            <w:proofErr w:type="spellEnd"/>
            <w:r w:rsidRPr="00897C62">
              <w:rPr>
                <w:rFonts w:ascii="Times New Roman" w:eastAsia="Times New Roman" w:hAnsi="Times New Roman" w:cs="Times New Roman"/>
                <w:sz w:val="20"/>
                <w:szCs w:val="20"/>
                <w:lang w:val="ru-RU" w:eastAsia="ru-RU"/>
              </w:rPr>
              <w:t xml:space="preserve">-АД, </w:t>
            </w:r>
            <w:proofErr w:type="spellStart"/>
            <w:r w:rsidRPr="00897C62">
              <w:rPr>
                <w:rFonts w:ascii="Times New Roman" w:eastAsia="Times New Roman" w:hAnsi="Times New Roman" w:cs="Times New Roman"/>
                <w:sz w:val="20"/>
                <w:szCs w:val="20"/>
                <w:lang w:val="ru-RU" w:eastAsia="ru-RU"/>
              </w:rPr>
              <w:t>КЦТППэпЗ</w:t>
            </w:r>
            <w:proofErr w:type="spellEnd"/>
            <w:r w:rsidRPr="00897C62">
              <w:rPr>
                <w:rFonts w:ascii="Times New Roman" w:eastAsia="Times New Roman" w:hAnsi="Times New Roman" w:cs="Times New Roman"/>
                <w:sz w:val="20"/>
                <w:szCs w:val="20"/>
                <w:lang w:val="ru-RU" w:eastAsia="ru-RU"/>
              </w:rPr>
              <w:t xml:space="preserve">, </w:t>
            </w:r>
            <w:proofErr w:type="spellStart"/>
            <w:r w:rsidRPr="00897C62">
              <w:rPr>
                <w:rFonts w:ascii="Times New Roman" w:eastAsia="Times New Roman" w:hAnsi="Times New Roman" w:cs="Times New Roman"/>
                <w:sz w:val="20"/>
                <w:szCs w:val="20"/>
                <w:lang w:val="ru-RU" w:eastAsia="ru-RU"/>
              </w:rPr>
              <w:t>КШПэпЗП</w:t>
            </w:r>
            <w:proofErr w:type="spellEnd"/>
            <w:r w:rsidRPr="00897C62">
              <w:rPr>
                <w:rFonts w:ascii="Times New Roman" w:eastAsia="Times New Roman" w:hAnsi="Times New Roman" w:cs="Times New Roman"/>
                <w:sz w:val="20"/>
                <w:szCs w:val="20"/>
                <w:lang w:val="ru-RU" w:eastAsia="ru-RU"/>
              </w:rPr>
              <w:t xml:space="preserve"> свыше 50 пар</w:t>
            </w:r>
          </w:p>
        </w:tc>
        <w:tc>
          <w:tcPr>
            <w:tcW w:w="1841" w:type="dxa"/>
            <w:vAlign w:val="center"/>
          </w:tcPr>
          <w:p w:rsidR="00285318" w:rsidRPr="00897C62" w:rsidRDefault="00285318" w:rsidP="00285318">
            <w:pPr>
              <w:tabs>
                <w:tab w:val="center" w:pos="4153"/>
                <w:tab w:val="right" w:pos="8306"/>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GB" w:eastAsia="ru-RU"/>
              </w:rPr>
            </w:pPr>
            <w:r w:rsidRPr="00897C62">
              <w:rPr>
                <w:rFonts w:ascii="Times New Roman" w:eastAsia="Times New Roman" w:hAnsi="Times New Roman" w:cs="Times New Roman"/>
                <w:sz w:val="20"/>
                <w:szCs w:val="20"/>
                <w:lang w:val="en-GB" w:eastAsia="ru-RU"/>
              </w:rPr>
              <w:t>215</w:t>
            </w:r>
          </w:p>
        </w:tc>
        <w:tc>
          <w:tcPr>
            <w:tcW w:w="1772" w:type="dxa"/>
            <w:vAlign w:val="center"/>
          </w:tcPr>
          <w:p w:rsidR="00285318" w:rsidRPr="00897C62" w:rsidRDefault="00285318" w:rsidP="00285318">
            <w:pPr>
              <w:tabs>
                <w:tab w:val="center" w:pos="4153"/>
                <w:tab w:val="right" w:pos="8306"/>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GB" w:eastAsia="ru-RU"/>
              </w:rPr>
            </w:pPr>
            <w:r w:rsidRPr="00897C62">
              <w:rPr>
                <w:rFonts w:ascii="Times New Roman" w:eastAsia="Times New Roman" w:hAnsi="Times New Roman" w:cs="Times New Roman"/>
                <w:sz w:val="20"/>
                <w:szCs w:val="20"/>
                <w:lang w:val="en-GB" w:eastAsia="ru-RU"/>
              </w:rPr>
              <w:t>1 200,00</w:t>
            </w:r>
          </w:p>
        </w:tc>
      </w:tr>
    </w:tbl>
    <w:p w:rsidR="00285318" w:rsidRPr="00897C62" w:rsidRDefault="00285318" w:rsidP="00285318">
      <w:pPr>
        <w:tabs>
          <w:tab w:val="left" w:pos="1134"/>
        </w:tabs>
        <w:suppressAutoHyphens/>
        <w:spacing w:after="0" w:line="240" w:lineRule="auto"/>
        <w:ind w:firstLine="709"/>
        <w:jc w:val="both"/>
        <w:rPr>
          <w:rFonts w:ascii="Times New Roman" w:eastAsia="Times New Roman" w:hAnsi="Times New Roman" w:cs="Times New Roman"/>
          <w:iCs/>
          <w:sz w:val="20"/>
          <w:szCs w:val="20"/>
          <w:lang w:val="ru-RU" w:eastAsia="ar-SA"/>
        </w:rPr>
      </w:pPr>
      <w:r w:rsidRPr="00897C62">
        <w:rPr>
          <w:rFonts w:ascii="Times New Roman" w:eastAsia="Times New Roman" w:hAnsi="Times New Roman" w:cs="Times New Roman"/>
          <w:iCs/>
          <w:sz w:val="20"/>
          <w:szCs w:val="20"/>
          <w:lang w:val="ru-RU" w:eastAsia="ar-SA"/>
        </w:rPr>
        <w:t>Под услугой по обработке (разделке) лома кабелей связи понимается весь комплекс услуг по обработке (разделке) кабеля, возврату отходов цветных металлов, а также утилизации отходов от разделки кабеля.</w:t>
      </w:r>
    </w:p>
    <w:p w:rsidR="00285318" w:rsidRPr="00897C62" w:rsidRDefault="00285318" w:rsidP="00285318">
      <w:pPr>
        <w:tabs>
          <w:tab w:val="left" w:pos="1134"/>
        </w:tabs>
        <w:suppressAutoHyphens/>
        <w:spacing w:after="0" w:line="240" w:lineRule="auto"/>
        <w:ind w:firstLine="709"/>
        <w:jc w:val="both"/>
        <w:rPr>
          <w:rFonts w:ascii="Times New Roman" w:eastAsia="Times New Roman" w:hAnsi="Times New Roman" w:cs="Times New Roman"/>
          <w:iCs/>
          <w:sz w:val="20"/>
          <w:szCs w:val="20"/>
          <w:lang w:val="ru-RU" w:eastAsia="ar-SA"/>
        </w:rPr>
      </w:pPr>
      <w:r w:rsidRPr="00897C62">
        <w:rPr>
          <w:rFonts w:ascii="Times New Roman" w:eastAsia="Times New Roman" w:hAnsi="Times New Roman" w:cs="Times New Roman"/>
          <w:iCs/>
          <w:sz w:val="20"/>
          <w:szCs w:val="20"/>
          <w:lang w:val="ru-RU" w:eastAsia="ar-SA"/>
        </w:rPr>
        <w:t>Участник обязуется возвратить Заказчику лом меди в количестве, не менее указанного минимального процента содержания меди в ломе кабеля электросвязи, в соответствии с Приложением 3 к настоящим Конкурсным документам. В случае, если в результате оказания услуг по обработки (разделки) лома кабелей связи количество лома меди окажется больше указанного минимального процента содержания меди в ломе кабеля электросвязи, в соответствии с Приложением 3 к настоящим Конкурсным документам, Участник обязуется возвратить Заказчику лом меди в фактическом его количестве.</w:t>
      </w:r>
    </w:p>
    <w:p w:rsidR="00285318" w:rsidRPr="00897C62" w:rsidRDefault="00285318" w:rsidP="00285318">
      <w:pPr>
        <w:tabs>
          <w:tab w:val="left" w:pos="1134"/>
        </w:tabs>
        <w:suppressAutoHyphens/>
        <w:spacing w:after="0" w:line="240" w:lineRule="auto"/>
        <w:ind w:firstLine="709"/>
        <w:jc w:val="both"/>
        <w:rPr>
          <w:rFonts w:ascii="Times New Roman" w:eastAsia="Times New Roman" w:hAnsi="Times New Roman" w:cs="Times New Roman"/>
          <w:iCs/>
          <w:sz w:val="20"/>
          <w:szCs w:val="20"/>
          <w:lang w:val="ru-RU" w:eastAsia="ar-SA"/>
        </w:rPr>
      </w:pPr>
      <w:r w:rsidRPr="00897C62">
        <w:rPr>
          <w:rFonts w:ascii="Times New Roman" w:eastAsia="Times New Roman" w:hAnsi="Times New Roman" w:cs="Times New Roman"/>
          <w:iCs/>
          <w:sz w:val="20"/>
          <w:szCs w:val="20"/>
          <w:lang w:val="ru-RU" w:eastAsia="ar-SA"/>
        </w:rPr>
        <w:t>Фактический процент засора многопарного кабеля электросвязи будет определяться путем проведения контрольной обработки (разделки) образцов лома многопарного кабеля электросвязи различных марок кабеля, входящих в партию. По результату контрольной разделки образцов марок кабеля, входящих в партию, будет составлен акт контрольной разборки согласно Приложения 4 к настоящим Конкурсным документам.</w:t>
      </w:r>
    </w:p>
    <w:p w:rsidR="00285318" w:rsidRPr="00897C62" w:rsidRDefault="00285318" w:rsidP="00285318">
      <w:pPr>
        <w:tabs>
          <w:tab w:val="left" w:pos="1134"/>
        </w:tabs>
        <w:suppressAutoHyphens/>
        <w:spacing w:after="0" w:line="240" w:lineRule="auto"/>
        <w:ind w:firstLine="709"/>
        <w:jc w:val="both"/>
        <w:rPr>
          <w:rFonts w:ascii="Times New Roman" w:eastAsia="Times New Roman" w:hAnsi="Times New Roman" w:cs="Times New Roman"/>
          <w:iCs/>
          <w:sz w:val="20"/>
          <w:szCs w:val="20"/>
          <w:lang w:val="ru-RU" w:eastAsia="ar-SA"/>
        </w:rPr>
      </w:pPr>
      <w:r w:rsidRPr="00897C62">
        <w:rPr>
          <w:rFonts w:ascii="Times New Roman" w:eastAsia="Times New Roman" w:hAnsi="Times New Roman" w:cs="Times New Roman"/>
          <w:iCs/>
          <w:sz w:val="20"/>
          <w:szCs w:val="20"/>
          <w:lang w:val="ru-RU" w:eastAsia="ar-SA"/>
        </w:rPr>
        <w:t xml:space="preserve">Ориентировочная цена закупки: 539 760,00 (Пятьсот тридцать девять тысяч семьсот шестьдесят рублей 00 копеек), в </w:t>
      </w:r>
      <w:proofErr w:type="spellStart"/>
      <w:r w:rsidRPr="00897C62">
        <w:rPr>
          <w:rFonts w:ascii="Times New Roman" w:eastAsia="Times New Roman" w:hAnsi="Times New Roman" w:cs="Times New Roman"/>
          <w:iCs/>
          <w:sz w:val="20"/>
          <w:szCs w:val="20"/>
          <w:lang w:val="ru-RU" w:eastAsia="ar-SA"/>
        </w:rPr>
        <w:t>т.ч</w:t>
      </w:r>
      <w:proofErr w:type="spellEnd"/>
      <w:r w:rsidRPr="00897C62">
        <w:rPr>
          <w:rFonts w:ascii="Times New Roman" w:eastAsia="Times New Roman" w:hAnsi="Times New Roman" w:cs="Times New Roman"/>
          <w:iCs/>
          <w:sz w:val="20"/>
          <w:szCs w:val="20"/>
          <w:lang w:val="ru-RU" w:eastAsia="ar-SA"/>
        </w:rPr>
        <w:t>. НДС 20% 89 960,00 (Восемьдесят девять тысяч девятьсот шестьдесят рублей ноль копеек) BYN.</w:t>
      </w:r>
    </w:p>
    <w:p w:rsidR="00285318" w:rsidRPr="00897C62" w:rsidRDefault="00285318" w:rsidP="00285318">
      <w:pPr>
        <w:tabs>
          <w:tab w:val="left" w:pos="1134"/>
        </w:tabs>
        <w:suppressAutoHyphens/>
        <w:spacing w:after="0" w:line="240" w:lineRule="auto"/>
        <w:jc w:val="both"/>
        <w:rPr>
          <w:rFonts w:ascii="Times New Roman" w:eastAsia="Times New Roman" w:hAnsi="Times New Roman" w:cs="Times New Roman"/>
          <w:iCs/>
          <w:sz w:val="20"/>
          <w:szCs w:val="20"/>
          <w:lang w:val="ru-RU" w:eastAsia="ar-SA"/>
        </w:rPr>
      </w:pPr>
      <w:r w:rsidRPr="00897C62">
        <w:rPr>
          <w:rFonts w:ascii="Times New Roman" w:eastAsia="Times New Roman" w:hAnsi="Times New Roman" w:cs="Times New Roman"/>
          <w:iCs/>
          <w:sz w:val="20"/>
          <w:szCs w:val="20"/>
          <w:lang w:val="ru-RU" w:eastAsia="ar-SA"/>
        </w:rPr>
        <w:t>Конкурсное предложение предоставляется на русском языке и должно охватывать выполнение работ, оказание услуг, предусмотренных настоящими конкурсными документами.</w:t>
      </w:r>
    </w:p>
    <w:p w:rsidR="00285318" w:rsidRPr="00897C62" w:rsidRDefault="00285318" w:rsidP="00285318">
      <w:pPr>
        <w:tabs>
          <w:tab w:val="left" w:pos="1134"/>
        </w:tabs>
        <w:suppressAutoHyphens/>
        <w:spacing w:after="0" w:line="240" w:lineRule="auto"/>
        <w:ind w:firstLine="709"/>
        <w:jc w:val="both"/>
        <w:rPr>
          <w:rFonts w:ascii="Times New Roman" w:eastAsia="Times New Roman" w:hAnsi="Times New Roman" w:cs="Times New Roman"/>
          <w:iCs/>
          <w:sz w:val="20"/>
          <w:szCs w:val="20"/>
          <w:lang w:val="ru-RU" w:eastAsia="ar-SA"/>
        </w:rPr>
      </w:pPr>
      <w:r w:rsidRPr="00897C62">
        <w:rPr>
          <w:rFonts w:ascii="Times New Roman" w:eastAsia="Times New Roman" w:hAnsi="Times New Roman" w:cs="Times New Roman"/>
          <w:iCs/>
          <w:sz w:val="20"/>
          <w:szCs w:val="20"/>
          <w:lang w:val="ru-RU" w:eastAsia="ar-SA"/>
        </w:rPr>
        <w:t xml:space="preserve">Выигравший Участник (далее – Подрядчик, Исполнитель) должен осуществлять выполнение работ, оказание услуг с момента подписания договора до момента обработки (разделки) лома кабеля электросвязи различной емкости в объемах, предусмотренных для каждого из лотов. </w:t>
      </w:r>
    </w:p>
    <w:p w:rsidR="00285318" w:rsidRPr="00897C62" w:rsidRDefault="00285318" w:rsidP="00285318">
      <w:pPr>
        <w:tabs>
          <w:tab w:val="left" w:pos="1134"/>
        </w:tabs>
        <w:suppressAutoHyphens/>
        <w:spacing w:after="0" w:line="240" w:lineRule="auto"/>
        <w:ind w:firstLine="709"/>
        <w:jc w:val="both"/>
        <w:rPr>
          <w:rFonts w:ascii="Times New Roman" w:eastAsia="Times New Roman" w:hAnsi="Times New Roman" w:cs="Times New Roman"/>
          <w:iCs/>
          <w:sz w:val="20"/>
          <w:szCs w:val="20"/>
          <w:lang w:val="ru-RU" w:eastAsia="ar-SA"/>
        </w:rPr>
      </w:pPr>
      <w:r w:rsidRPr="00897C62">
        <w:rPr>
          <w:rFonts w:ascii="Times New Roman" w:eastAsia="Times New Roman" w:hAnsi="Times New Roman" w:cs="Times New Roman"/>
          <w:iCs/>
          <w:sz w:val="20"/>
          <w:szCs w:val="20"/>
          <w:lang w:val="ru-RU" w:eastAsia="ar-SA"/>
        </w:rPr>
        <w:t xml:space="preserve">Срок выполнения работы по обработке (разделке) 1 тонны лома многопарного кабеля электросвязи марок ТСВ, ТПВ, ТПП, </w:t>
      </w:r>
      <w:proofErr w:type="spellStart"/>
      <w:r w:rsidRPr="00897C62">
        <w:rPr>
          <w:rFonts w:ascii="Times New Roman" w:eastAsia="Times New Roman" w:hAnsi="Times New Roman" w:cs="Times New Roman"/>
          <w:iCs/>
          <w:sz w:val="20"/>
          <w:szCs w:val="20"/>
          <w:lang w:val="ru-RU" w:eastAsia="ar-SA"/>
        </w:rPr>
        <w:t>ТППэп</w:t>
      </w:r>
      <w:proofErr w:type="spellEnd"/>
      <w:r w:rsidRPr="00897C62">
        <w:rPr>
          <w:rFonts w:ascii="Times New Roman" w:eastAsia="Times New Roman" w:hAnsi="Times New Roman" w:cs="Times New Roman"/>
          <w:iCs/>
          <w:sz w:val="20"/>
          <w:szCs w:val="20"/>
          <w:lang w:val="ru-RU" w:eastAsia="ar-SA"/>
        </w:rPr>
        <w:t xml:space="preserve">, </w:t>
      </w:r>
      <w:proofErr w:type="spellStart"/>
      <w:r w:rsidRPr="00897C62">
        <w:rPr>
          <w:rFonts w:ascii="Times New Roman" w:eastAsia="Times New Roman" w:hAnsi="Times New Roman" w:cs="Times New Roman"/>
          <w:iCs/>
          <w:sz w:val="20"/>
          <w:szCs w:val="20"/>
          <w:lang w:val="ru-RU" w:eastAsia="ar-SA"/>
        </w:rPr>
        <w:t>ТППэпБ</w:t>
      </w:r>
      <w:proofErr w:type="spellEnd"/>
      <w:r w:rsidRPr="00897C62">
        <w:rPr>
          <w:rFonts w:ascii="Times New Roman" w:eastAsia="Times New Roman" w:hAnsi="Times New Roman" w:cs="Times New Roman"/>
          <w:iCs/>
          <w:sz w:val="20"/>
          <w:szCs w:val="20"/>
          <w:lang w:val="ru-RU" w:eastAsia="ar-SA"/>
        </w:rPr>
        <w:t xml:space="preserve">, </w:t>
      </w:r>
      <w:proofErr w:type="spellStart"/>
      <w:r w:rsidRPr="00897C62">
        <w:rPr>
          <w:rFonts w:ascii="Times New Roman" w:eastAsia="Times New Roman" w:hAnsi="Times New Roman" w:cs="Times New Roman"/>
          <w:iCs/>
          <w:sz w:val="20"/>
          <w:szCs w:val="20"/>
          <w:lang w:val="ru-RU" w:eastAsia="ar-SA"/>
        </w:rPr>
        <w:t>ТППэпБбШп</w:t>
      </w:r>
      <w:proofErr w:type="spellEnd"/>
      <w:r w:rsidRPr="00897C62">
        <w:rPr>
          <w:rFonts w:ascii="Times New Roman" w:eastAsia="Times New Roman" w:hAnsi="Times New Roman" w:cs="Times New Roman"/>
          <w:iCs/>
          <w:sz w:val="20"/>
          <w:szCs w:val="20"/>
          <w:lang w:val="ru-RU" w:eastAsia="ar-SA"/>
        </w:rPr>
        <w:t xml:space="preserve">, </w:t>
      </w:r>
      <w:proofErr w:type="spellStart"/>
      <w:r w:rsidRPr="00897C62">
        <w:rPr>
          <w:rFonts w:ascii="Times New Roman" w:eastAsia="Times New Roman" w:hAnsi="Times New Roman" w:cs="Times New Roman"/>
          <w:iCs/>
          <w:sz w:val="20"/>
          <w:szCs w:val="20"/>
          <w:lang w:val="ru-RU" w:eastAsia="ar-SA"/>
        </w:rPr>
        <w:t>ТППэпЗ</w:t>
      </w:r>
      <w:proofErr w:type="spellEnd"/>
      <w:r w:rsidRPr="00897C62">
        <w:rPr>
          <w:rFonts w:ascii="Times New Roman" w:eastAsia="Times New Roman" w:hAnsi="Times New Roman" w:cs="Times New Roman"/>
          <w:iCs/>
          <w:sz w:val="20"/>
          <w:szCs w:val="20"/>
          <w:lang w:val="ru-RU" w:eastAsia="ar-SA"/>
        </w:rPr>
        <w:t xml:space="preserve">, </w:t>
      </w:r>
      <w:proofErr w:type="spellStart"/>
      <w:r w:rsidRPr="00897C62">
        <w:rPr>
          <w:rFonts w:ascii="Times New Roman" w:eastAsia="Times New Roman" w:hAnsi="Times New Roman" w:cs="Times New Roman"/>
          <w:iCs/>
          <w:sz w:val="20"/>
          <w:szCs w:val="20"/>
          <w:lang w:val="ru-RU" w:eastAsia="ar-SA"/>
        </w:rPr>
        <w:t>ТППэпЗ</w:t>
      </w:r>
      <w:proofErr w:type="spellEnd"/>
      <w:r w:rsidRPr="00897C62">
        <w:rPr>
          <w:rFonts w:ascii="Times New Roman" w:eastAsia="Times New Roman" w:hAnsi="Times New Roman" w:cs="Times New Roman"/>
          <w:iCs/>
          <w:sz w:val="20"/>
          <w:szCs w:val="20"/>
          <w:lang w:val="ru-RU" w:eastAsia="ar-SA"/>
        </w:rPr>
        <w:t xml:space="preserve">-АД, </w:t>
      </w:r>
      <w:proofErr w:type="spellStart"/>
      <w:r w:rsidRPr="00897C62">
        <w:rPr>
          <w:rFonts w:ascii="Times New Roman" w:eastAsia="Times New Roman" w:hAnsi="Times New Roman" w:cs="Times New Roman"/>
          <w:iCs/>
          <w:sz w:val="20"/>
          <w:szCs w:val="20"/>
          <w:lang w:val="ru-RU" w:eastAsia="ar-SA"/>
        </w:rPr>
        <w:t>КЦТППэпЗ</w:t>
      </w:r>
      <w:proofErr w:type="spellEnd"/>
      <w:r w:rsidRPr="00897C62">
        <w:rPr>
          <w:rFonts w:ascii="Times New Roman" w:eastAsia="Times New Roman" w:hAnsi="Times New Roman" w:cs="Times New Roman"/>
          <w:iCs/>
          <w:sz w:val="20"/>
          <w:szCs w:val="20"/>
          <w:lang w:val="ru-RU" w:eastAsia="ar-SA"/>
        </w:rPr>
        <w:t xml:space="preserve">, </w:t>
      </w:r>
      <w:proofErr w:type="spellStart"/>
      <w:r w:rsidRPr="00897C62">
        <w:rPr>
          <w:rFonts w:ascii="Times New Roman" w:eastAsia="Times New Roman" w:hAnsi="Times New Roman" w:cs="Times New Roman"/>
          <w:iCs/>
          <w:sz w:val="20"/>
          <w:szCs w:val="20"/>
          <w:lang w:val="ru-RU" w:eastAsia="ar-SA"/>
        </w:rPr>
        <w:t>КШПэпЗП</w:t>
      </w:r>
      <w:proofErr w:type="spellEnd"/>
      <w:r w:rsidRPr="00897C62">
        <w:rPr>
          <w:rFonts w:ascii="Times New Roman" w:eastAsia="Times New Roman" w:hAnsi="Times New Roman" w:cs="Times New Roman"/>
          <w:iCs/>
          <w:sz w:val="20"/>
          <w:szCs w:val="20"/>
          <w:lang w:val="ru-RU" w:eastAsia="ar-SA"/>
        </w:rPr>
        <w:t xml:space="preserve"> доставленного Заказчиком к месту обработки (разделки) составляет 1 рабочий день. Каждая последующая неполная тонна лома многопарного кабеля электросвязи увеличивает срок выполнения работ по обработке (разделке) на 1 рабочий день.</w:t>
      </w:r>
    </w:p>
    <w:p w:rsidR="00285318" w:rsidRPr="00897C62" w:rsidRDefault="00285318" w:rsidP="00285318">
      <w:pPr>
        <w:tabs>
          <w:tab w:val="left" w:pos="1134"/>
        </w:tabs>
        <w:suppressAutoHyphens/>
        <w:spacing w:after="0" w:line="240" w:lineRule="auto"/>
        <w:ind w:firstLine="709"/>
        <w:jc w:val="both"/>
        <w:rPr>
          <w:rFonts w:ascii="Times New Roman" w:eastAsia="Times New Roman" w:hAnsi="Times New Roman" w:cs="Times New Roman"/>
          <w:i/>
          <w:iCs/>
          <w:sz w:val="20"/>
          <w:szCs w:val="20"/>
          <w:lang w:val="ru-RU" w:eastAsia="ar-SA"/>
        </w:rPr>
      </w:pPr>
      <w:proofErr w:type="gramStart"/>
      <w:r w:rsidRPr="00897C62">
        <w:rPr>
          <w:rFonts w:ascii="Times New Roman" w:eastAsia="Times New Roman" w:hAnsi="Times New Roman" w:cs="Times New Roman"/>
          <w:i/>
          <w:iCs/>
          <w:sz w:val="20"/>
          <w:szCs w:val="20"/>
          <w:lang w:val="ru-RU" w:eastAsia="ar-SA"/>
        </w:rPr>
        <w:t>Например</w:t>
      </w:r>
      <w:proofErr w:type="gramEnd"/>
      <w:r w:rsidRPr="00897C62">
        <w:rPr>
          <w:rFonts w:ascii="Times New Roman" w:eastAsia="Times New Roman" w:hAnsi="Times New Roman" w:cs="Times New Roman"/>
          <w:i/>
          <w:iCs/>
          <w:sz w:val="20"/>
          <w:szCs w:val="20"/>
          <w:lang w:val="ru-RU" w:eastAsia="ar-SA"/>
        </w:rPr>
        <w:t>:</w:t>
      </w:r>
    </w:p>
    <w:p w:rsidR="00285318" w:rsidRPr="00897C62" w:rsidRDefault="00285318" w:rsidP="00285318">
      <w:pPr>
        <w:tabs>
          <w:tab w:val="left" w:pos="1134"/>
        </w:tabs>
        <w:suppressAutoHyphens/>
        <w:spacing w:after="0" w:line="240" w:lineRule="auto"/>
        <w:ind w:firstLine="709"/>
        <w:jc w:val="both"/>
        <w:rPr>
          <w:rFonts w:ascii="Times New Roman" w:eastAsia="Times New Roman" w:hAnsi="Times New Roman" w:cs="Times New Roman"/>
          <w:i/>
          <w:iCs/>
          <w:sz w:val="20"/>
          <w:szCs w:val="20"/>
          <w:lang w:val="ru-RU" w:eastAsia="ar-SA"/>
        </w:rPr>
      </w:pPr>
      <w:r w:rsidRPr="00897C62">
        <w:rPr>
          <w:rFonts w:ascii="Times New Roman" w:eastAsia="Times New Roman" w:hAnsi="Times New Roman" w:cs="Times New Roman"/>
          <w:i/>
          <w:iCs/>
          <w:sz w:val="20"/>
          <w:szCs w:val="20"/>
          <w:lang w:val="ru-RU" w:eastAsia="ar-SA"/>
        </w:rPr>
        <w:t>Срок обработки (разделки) лома многопарного кабеля электросвязи в количестве 10 тонн – составляет 10 рабочих дней с момента передачи Заказчиком давальческого сырья по ТТН.</w:t>
      </w:r>
    </w:p>
    <w:p w:rsidR="00285318" w:rsidRPr="00897C62" w:rsidRDefault="00285318" w:rsidP="00285318">
      <w:pPr>
        <w:tabs>
          <w:tab w:val="left" w:pos="1134"/>
        </w:tabs>
        <w:suppressAutoHyphens/>
        <w:spacing w:after="0" w:line="240" w:lineRule="auto"/>
        <w:ind w:firstLine="709"/>
        <w:jc w:val="both"/>
        <w:rPr>
          <w:rFonts w:ascii="Times New Roman" w:eastAsia="Times New Roman" w:hAnsi="Times New Roman" w:cs="Times New Roman"/>
          <w:i/>
          <w:iCs/>
          <w:sz w:val="20"/>
          <w:szCs w:val="20"/>
          <w:lang w:val="ru-RU" w:eastAsia="ar-SA"/>
        </w:rPr>
      </w:pPr>
      <w:r w:rsidRPr="00897C62">
        <w:rPr>
          <w:rFonts w:ascii="Times New Roman" w:eastAsia="Times New Roman" w:hAnsi="Times New Roman" w:cs="Times New Roman"/>
          <w:i/>
          <w:iCs/>
          <w:sz w:val="20"/>
          <w:szCs w:val="20"/>
          <w:lang w:val="ru-RU" w:eastAsia="ar-SA"/>
        </w:rPr>
        <w:t>Срок обработки (разделки) лома многопарного кабеля электросвязи в количестве 10,1 тонн – составляет 11 рабочих дней с момента передачи Заказчиком давальческого сырья по ТТН.</w:t>
      </w:r>
    </w:p>
    <w:p w:rsidR="00285318" w:rsidRPr="00897C62" w:rsidRDefault="00285318" w:rsidP="00285318">
      <w:pPr>
        <w:tabs>
          <w:tab w:val="left" w:pos="1134"/>
        </w:tabs>
        <w:suppressAutoHyphens/>
        <w:spacing w:after="0" w:line="240" w:lineRule="auto"/>
        <w:ind w:firstLine="709"/>
        <w:jc w:val="both"/>
        <w:rPr>
          <w:rFonts w:ascii="Times New Roman" w:eastAsia="Times New Roman" w:hAnsi="Times New Roman" w:cs="Times New Roman"/>
          <w:iCs/>
          <w:sz w:val="20"/>
          <w:szCs w:val="20"/>
          <w:lang w:val="ru-RU" w:eastAsia="ar-SA"/>
        </w:rPr>
      </w:pPr>
      <w:r w:rsidRPr="00897C62">
        <w:rPr>
          <w:rFonts w:ascii="Times New Roman" w:eastAsia="Times New Roman" w:hAnsi="Times New Roman" w:cs="Times New Roman"/>
          <w:iCs/>
          <w:sz w:val="20"/>
          <w:szCs w:val="20"/>
          <w:lang w:val="ru-RU" w:eastAsia="ar-SA"/>
        </w:rPr>
        <w:t>Оказание услуг осуществляется по месту расположения Участника. Транспортные расходы по доставке и возврату лома кабелей связи несет Заказчик</w:t>
      </w:r>
    </w:p>
    <w:p w:rsidR="00285318" w:rsidRPr="00897C62" w:rsidRDefault="00285318" w:rsidP="00285318">
      <w:pPr>
        <w:tabs>
          <w:tab w:val="left" w:pos="1134"/>
        </w:tabs>
        <w:suppressAutoHyphens/>
        <w:spacing w:after="0" w:line="240" w:lineRule="auto"/>
        <w:ind w:firstLine="709"/>
        <w:jc w:val="both"/>
        <w:rPr>
          <w:rFonts w:ascii="Times New Roman" w:eastAsia="Times New Roman" w:hAnsi="Times New Roman" w:cs="Times New Roman"/>
          <w:iCs/>
          <w:sz w:val="20"/>
          <w:szCs w:val="20"/>
          <w:lang w:val="ru-RU" w:eastAsia="ar-SA"/>
        </w:rPr>
      </w:pPr>
      <w:r w:rsidRPr="00897C62">
        <w:rPr>
          <w:rFonts w:ascii="Times New Roman" w:eastAsia="Times New Roman" w:hAnsi="Times New Roman" w:cs="Times New Roman"/>
          <w:iCs/>
          <w:sz w:val="20"/>
          <w:szCs w:val="20"/>
          <w:lang w:val="ru-RU" w:eastAsia="ar-SA"/>
        </w:rPr>
        <w:t>Общее количество давальческого сырья в тоннах будет определяться по объёму, отраженному в актах оказанных услуг согласно Приложения 5 к настоящим Конкурсным документам.</w:t>
      </w:r>
    </w:p>
    <w:p w:rsidR="00285318" w:rsidRPr="00897C62" w:rsidRDefault="00285318" w:rsidP="00285318">
      <w:pPr>
        <w:tabs>
          <w:tab w:val="left" w:pos="1134"/>
        </w:tabs>
        <w:suppressAutoHyphens/>
        <w:spacing w:after="0" w:line="240" w:lineRule="auto"/>
        <w:ind w:firstLine="709"/>
        <w:jc w:val="both"/>
        <w:rPr>
          <w:rFonts w:ascii="Times New Roman" w:eastAsia="Times New Roman" w:hAnsi="Times New Roman" w:cs="Times New Roman"/>
          <w:iCs/>
          <w:sz w:val="20"/>
          <w:szCs w:val="20"/>
          <w:lang w:val="ru-RU" w:eastAsia="ar-SA"/>
        </w:rPr>
      </w:pPr>
      <w:r w:rsidRPr="00897C62">
        <w:rPr>
          <w:rFonts w:ascii="Times New Roman" w:eastAsia="Times New Roman" w:hAnsi="Times New Roman" w:cs="Times New Roman"/>
          <w:iCs/>
          <w:sz w:val="20"/>
          <w:szCs w:val="20"/>
          <w:lang w:val="ru-RU" w:eastAsia="ar-SA"/>
        </w:rPr>
        <w:t xml:space="preserve">При несоответствии объемов и требований к выполняемой работе, оказываемой услуге предложение не будет принято к рассмотрению. </w:t>
      </w:r>
    </w:p>
    <w:p w:rsidR="00285318" w:rsidRPr="00897C62" w:rsidRDefault="00285318" w:rsidP="00285318">
      <w:pPr>
        <w:tabs>
          <w:tab w:val="left" w:pos="1134"/>
        </w:tabs>
        <w:suppressAutoHyphens/>
        <w:spacing w:after="0" w:line="240" w:lineRule="auto"/>
        <w:ind w:firstLine="709"/>
        <w:jc w:val="both"/>
        <w:rPr>
          <w:rFonts w:ascii="Times New Roman" w:eastAsia="Times New Roman" w:hAnsi="Times New Roman" w:cs="Times New Roman"/>
          <w:iCs/>
          <w:sz w:val="20"/>
          <w:szCs w:val="20"/>
          <w:lang w:val="ru-RU" w:eastAsia="ar-SA"/>
        </w:rPr>
      </w:pPr>
      <w:r w:rsidRPr="00897C62">
        <w:rPr>
          <w:rFonts w:ascii="Times New Roman" w:eastAsia="Times New Roman" w:hAnsi="Times New Roman" w:cs="Times New Roman"/>
          <w:iCs/>
          <w:sz w:val="20"/>
          <w:szCs w:val="20"/>
          <w:lang w:val="ru-RU" w:eastAsia="ar-SA"/>
        </w:rPr>
        <w:t>Стоимость работ, услуг должна включать все расходы, в том числе расходы по страхованию в случае необходимости, расходы на утилизацию отходов, все налоги, сборы и иные обязательные платежи.</w:t>
      </w:r>
    </w:p>
    <w:p w:rsidR="00285318" w:rsidRPr="00897C62" w:rsidRDefault="00285318" w:rsidP="00285318">
      <w:pPr>
        <w:tabs>
          <w:tab w:val="left" w:pos="1134"/>
        </w:tabs>
        <w:suppressAutoHyphens/>
        <w:spacing w:after="0" w:line="240" w:lineRule="auto"/>
        <w:jc w:val="both"/>
        <w:rPr>
          <w:rFonts w:ascii="Times New Roman" w:eastAsia="Times New Roman" w:hAnsi="Times New Roman" w:cs="Times New Roman"/>
          <w:iCs/>
          <w:sz w:val="20"/>
          <w:szCs w:val="20"/>
          <w:lang w:val="ru-RU" w:eastAsia="ar-SA"/>
        </w:rPr>
      </w:pPr>
      <w:r w:rsidRPr="00897C62">
        <w:rPr>
          <w:rFonts w:ascii="Times New Roman" w:eastAsia="Times New Roman" w:hAnsi="Times New Roman" w:cs="Times New Roman"/>
          <w:iCs/>
          <w:sz w:val="20"/>
          <w:szCs w:val="20"/>
          <w:lang w:val="ru-RU" w:eastAsia="ar-SA"/>
        </w:rPr>
        <w:t>Оплата будет производиться в течении 20 календарных дней с момента подписания актов выполненных работ, оказанных услуг.</w:t>
      </w:r>
    </w:p>
    <w:p w:rsidR="00285318" w:rsidRPr="00897C62" w:rsidRDefault="00285318" w:rsidP="00285318">
      <w:pPr>
        <w:tabs>
          <w:tab w:val="left" w:pos="1134"/>
        </w:tabs>
        <w:suppressAutoHyphens/>
        <w:spacing w:after="0" w:line="240" w:lineRule="auto"/>
        <w:ind w:firstLine="709"/>
        <w:jc w:val="both"/>
        <w:rPr>
          <w:rFonts w:ascii="Times New Roman" w:eastAsia="Times New Roman" w:hAnsi="Times New Roman" w:cs="Times New Roman"/>
          <w:iCs/>
          <w:sz w:val="20"/>
          <w:szCs w:val="20"/>
          <w:lang w:val="ru-RU" w:eastAsia="ar-SA"/>
        </w:rPr>
      </w:pPr>
      <w:r w:rsidRPr="00897C62">
        <w:rPr>
          <w:rFonts w:ascii="Times New Roman" w:eastAsia="Times New Roman" w:hAnsi="Times New Roman" w:cs="Times New Roman"/>
          <w:iCs/>
          <w:sz w:val="20"/>
          <w:szCs w:val="20"/>
          <w:lang w:val="ru-RU" w:eastAsia="ar-SA"/>
        </w:rPr>
        <w:t>Оплата выполненных работ, оказанных услуг будет осуществляться по предложенному Участником, признанным победителем конкурса, тарифу по каждому из лотов исходя из объема фактически выполненной работы или оказанной услуги, не превышающем ориентировочную стоимость закупки.</w:t>
      </w:r>
    </w:p>
    <w:p w:rsidR="00285318" w:rsidRPr="00897C62" w:rsidRDefault="00285318" w:rsidP="00285318">
      <w:pPr>
        <w:tabs>
          <w:tab w:val="left" w:pos="1134"/>
        </w:tabs>
        <w:suppressAutoHyphens/>
        <w:spacing w:after="0" w:line="240" w:lineRule="auto"/>
        <w:ind w:firstLine="709"/>
        <w:jc w:val="both"/>
        <w:rPr>
          <w:rFonts w:ascii="Times New Roman" w:eastAsia="Times New Roman" w:hAnsi="Times New Roman" w:cs="Times New Roman"/>
          <w:iCs/>
          <w:sz w:val="20"/>
          <w:szCs w:val="20"/>
          <w:lang w:val="ru-RU" w:eastAsia="ar-SA"/>
        </w:rPr>
      </w:pPr>
      <w:r w:rsidRPr="00897C62">
        <w:rPr>
          <w:rFonts w:ascii="Times New Roman" w:eastAsia="Times New Roman" w:hAnsi="Times New Roman" w:cs="Times New Roman"/>
          <w:iCs/>
          <w:sz w:val="20"/>
          <w:szCs w:val="20"/>
          <w:lang w:val="ru-RU" w:eastAsia="ar-SA"/>
        </w:rPr>
        <w:t>Источник финансирования закупки: собственные средства филиала «Минская городская телефонная сеть» РУП «</w:t>
      </w:r>
      <w:proofErr w:type="spellStart"/>
      <w:r w:rsidRPr="00897C62">
        <w:rPr>
          <w:rFonts w:ascii="Times New Roman" w:eastAsia="Times New Roman" w:hAnsi="Times New Roman" w:cs="Times New Roman"/>
          <w:iCs/>
          <w:sz w:val="20"/>
          <w:szCs w:val="20"/>
          <w:lang w:val="ru-RU" w:eastAsia="ar-SA"/>
        </w:rPr>
        <w:t>Белтелеком</w:t>
      </w:r>
      <w:proofErr w:type="spellEnd"/>
      <w:r w:rsidRPr="00897C62">
        <w:rPr>
          <w:rFonts w:ascii="Times New Roman" w:eastAsia="Times New Roman" w:hAnsi="Times New Roman" w:cs="Times New Roman"/>
          <w:iCs/>
          <w:sz w:val="20"/>
          <w:szCs w:val="20"/>
          <w:lang w:val="ru-RU" w:eastAsia="ar-SA"/>
        </w:rPr>
        <w:t>».</w:t>
      </w:r>
    </w:p>
    <w:p w:rsidR="00285318" w:rsidRPr="00897C62" w:rsidRDefault="00285318" w:rsidP="00285318">
      <w:pPr>
        <w:tabs>
          <w:tab w:val="left" w:pos="1134"/>
        </w:tabs>
        <w:suppressAutoHyphens/>
        <w:spacing w:after="0" w:line="240" w:lineRule="auto"/>
        <w:ind w:firstLine="709"/>
        <w:jc w:val="both"/>
        <w:rPr>
          <w:rFonts w:ascii="Times New Roman" w:eastAsia="Times New Roman" w:hAnsi="Times New Roman" w:cs="Times New Roman"/>
          <w:iCs/>
          <w:sz w:val="20"/>
          <w:szCs w:val="20"/>
          <w:lang w:val="ru-RU" w:eastAsia="ar-SA"/>
        </w:rPr>
      </w:pPr>
      <w:r w:rsidRPr="00897C62">
        <w:rPr>
          <w:rFonts w:ascii="Times New Roman" w:eastAsia="Times New Roman" w:hAnsi="Times New Roman" w:cs="Times New Roman"/>
          <w:iCs/>
          <w:sz w:val="20"/>
          <w:szCs w:val="20"/>
          <w:lang w:val="ru-RU" w:eastAsia="ar-SA"/>
        </w:rPr>
        <w:t>Датой подачи Конкурсных предложений является 11 июля 2024 года.</w:t>
      </w:r>
    </w:p>
    <w:p w:rsidR="00285318" w:rsidRPr="00897C62" w:rsidRDefault="00285318" w:rsidP="00285318">
      <w:pPr>
        <w:tabs>
          <w:tab w:val="left" w:pos="1134"/>
        </w:tabs>
        <w:suppressAutoHyphens/>
        <w:spacing w:after="0" w:line="240" w:lineRule="auto"/>
        <w:ind w:firstLine="709"/>
        <w:jc w:val="both"/>
        <w:rPr>
          <w:rFonts w:ascii="Times New Roman" w:eastAsia="Times New Roman" w:hAnsi="Times New Roman" w:cs="Times New Roman"/>
          <w:iCs/>
          <w:sz w:val="20"/>
          <w:szCs w:val="20"/>
          <w:lang w:val="ru-RU" w:eastAsia="ar-SA"/>
        </w:rPr>
      </w:pPr>
      <w:r w:rsidRPr="00897C62">
        <w:rPr>
          <w:rFonts w:ascii="Times New Roman" w:eastAsia="Times New Roman" w:hAnsi="Times New Roman" w:cs="Times New Roman"/>
          <w:iCs/>
          <w:sz w:val="20"/>
          <w:szCs w:val="20"/>
          <w:lang w:val="ru-RU" w:eastAsia="ar-SA"/>
        </w:rPr>
        <w:lastRenderedPageBreak/>
        <w:t xml:space="preserve">Конкурсные предложения должны быть доставлены для вскрытия по адресу: 220073 г.Минск, ул. Харьковская, 1, </w:t>
      </w:r>
      <w:proofErr w:type="spellStart"/>
      <w:r w:rsidRPr="00897C62">
        <w:rPr>
          <w:rFonts w:ascii="Times New Roman" w:eastAsia="Times New Roman" w:hAnsi="Times New Roman" w:cs="Times New Roman"/>
          <w:iCs/>
          <w:sz w:val="20"/>
          <w:szCs w:val="20"/>
          <w:lang w:val="ru-RU" w:eastAsia="ar-SA"/>
        </w:rPr>
        <w:t>каб</w:t>
      </w:r>
      <w:proofErr w:type="spellEnd"/>
      <w:r w:rsidRPr="00897C62">
        <w:rPr>
          <w:rFonts w:ascii="Times New Roman" w:eastAsia="Times New Roman" w:hAnsi="Times New Roman" w:cs="Times New Roman"/>
          <w:iCs/>
          <w:sz w:val="20"/>
          <w:szCs w:val="20"/>
          <w:lang w:val="ru-RU" w:eastAsia="ar-SA"/>
        </w:rPr>
        <w:t>. 512, время работы понедельник-четверг с 08:30-13:00, 13:45-17:30, пятница с 08:30-13:00, 13:45-16:15, не позднее Даты подачи Конкурсных предложений, которая заканчивается в 09:00 11 июля 2024 года.</w:t>
      </w:r>
    </w:p>
    <w:p w:rsidR="00285318" w:rsidRPr="00897C62" w:rsidRDefault="00285318" w:rsidP="00285318">
      <w:pPr>
        <w:tabs>
          <w:tab w:val="left" w:pos="1134"/>
        </w:tabs>
        <w:suppressAutoHyphens/>
        <w:spacing w:after="0" w:line="240" w:lineRule="auto"/>
        <w:ind w:firstLine="709"/>
        <w:jc w:val="both"/>
        <w:rPr>
          <w:rFonts w:ascii="Times New Roman" w:eastAsia="Times New Roman" w:hAnsi="Times New Roman" w:cs="Times New Roman"/>
          <w:iCs/>
          <w:sz w:val="20"/>
          <w:szCs w:val="20"/>
          <w:lang w:val="ru-RU" w:eastAsia="ar-SA"/>
        </w:rPr>
      </w:pPr>
      <w:r w:rsidRPr="00897C62">
        <w:rPr>
          <w:rFonts w:ascii="Times New Roman" w:eastAsia="Times New Roman" w:hAnsi="Times New Roman" w:cs="Times New Roman"/>
          <w:iCs/>
          <w:sz w:val="20"/>
          <w:szCs w:val="20"/>
          <w:lang w:val="ru-RU" w:eastAsia="ar-SA"/>
        </w:rPr>
        <w:t>Срок действия Конкурсных предложений должен составлять не менее 90 (девяносто) календарных дней начиная со дня вскрытия конвертов с конкурсными предложениями.</w:t>
      </w:r>
    </w:p>
    <w:p w:rsidR="00285318" w:rsidRPr="00897C62" w:rsidRDefault="00285318" w:rsidP="00285318">
      <w:pPr>
        <w:tabs>
          <w:tab w:val="left" w:pos="1134"/>
        </w:tabs>
        <w:suppressAutoHyphens/>
        <w:spacing w:after="0" w:line="240" w:lineRule="auto"/>
        <w:ind w:firstLine="709"/>
        <w:jc w:val="both"/>
        <w:rPr>
          <w:rFonts w:ascii="Times New Roman" w:eastAsia="Times New Roman" w:hAnsi="Times New Roman" w:cs="Times New Roman"/>
          <w:iCs/>
          <w:sz w:val="20"/>
          <w:szCs w:val="20"/>
          <w:lang w:val="ru-RU" w:eastAsia="ar-SA"/>
        </w:rPr>
      </w:pPr>
      <w:r w:rsidRPr="00897C62">
        <w:rPr>
          <w:rFonts w:ascii="Times New Roman" w:eastAsia="Times New Roman" w:hAnsi="Times New Roman" w:cs="Times New Roman"/>
          <w:iCs/>
          <w:sz w:val="20"/>
          <w:szCs w:val="20"/>
          <w:lang w:val="ru-RU" w:eastAsia="ar-SA"/>
        </w:rPr>
        <w:t xml:space="preserve">Участником конкурса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в соответствии с порядком закупок за счет собственных средств, за исключением юридических и физических лиц, в том числе индивидуальных предпринимателей, включенных в </w:t>
      </w:r>
      <w:hyperlink r:id="rId7" w:history="1">
        <w:r w:rsidRPr="00897C62">
          <w:rPr>
            <w:rFonts w:ascii="Times New Roman" w:eastAsia="Times New Roman" w:hAnsi="Times New Roman" w:cs="Times New Roman"/>
            <w:iCs/>
            <w:sz w:val="20"/>
            <w:szCs w:val="20"/>
            <w:lang w:val="ru-RU" w:eastAsia="ar-SA"/>
          </w:rPr>
          <w:t>реестр</w:t>
        </w:r>
      </w:hyperlink>
      <w:r w:rsidRPr="00897C62">
        <w:rPr>
          <w:rFonts w:ascii="Times New Roman" w:eastAsia="Times New Roman" w:hAnsi="Times New Roman" w:cs="Times New Roman"/>
          <w:iCs/>
          <w:sz w:val="20"/>
          <w:szCs w:val="20"/>
          <w:lang w:val="ru-RU" w:eastAsia="ar-SA"/>
        </w:rPr>
        <w:t xml:space="preserve"> поставщиков (подрядчиков, исполнителей), временно не допускаемых к закупкам, а также в случаях, установленных в </w:t>
      </w:r>
      <w:hyperlink r:id="rId8" w:history="1">
        <w:r w:rsidRPr="00897C62">
          <w:rPr>
            <w:rFonts w:ascii="Times New Roman" w:eastAsia="Times New Roman" w:hAnsi="Times New Roman" w:cs="Times New Roman"/>
            <w:iCs/>
            <w:sz w:val="20"/>
            <w:szCs w:val="20"/>
            <w:lang w:val="ru-RU" w:eastAsia="ar-SA"/>
          </w:rPr>
          <w:t>части седьмой</w:t>
        </w:r>
      </w:hyperlink>
      <w:r w:rsidRPr="00897C62">
        <w:rPr>
          <w:rFonts w:ascii="Times New Roman" w:eastAsia="Times New Roman" w:hAnsi="Times New Roman" w:cs="Times New Roman"/>
          <w:iCs/>
          <w:sz w:val="20"/>
          <w:szCs w:val="20"/>
          <w:lang w:val="ru-RU" w:eastAsia="ar-SA"/>
        </w:rPr>
        <w:t xml:space="preserve"> п. 2.5. Постановления Совета Министров Республики Беларусь от 15.03.2012 № 229 «О совершенствовании отношений в области закупок товаров (работ, услуг) за счет собственных средств», в целях соблюдения приоритетности закупок у производителей или их сбытовых организаций (официальных торговых представителей).</w:t>
      </w:r>
    </w:p>
    <w:p w:rsidR="00285318" w:rsidRPr="00897C62" w:rsidRDefault="00285318" w:rsidP="00285318">
      <w:pPr>
        <w:tabs>
          <w:tab w:val="left" w:pos="1134"/>
        </w:tabs>
        <w:suppressAutoHyphens/>
        <w:spacing w:after="0" w:line="240" w:lineRule="auto"/>
        <w:ind w:firstLine="709"/>
        <w:jc w:val="both"/>
        <w:rPr>
          <w:rFonts w:ascii="Times New Roman" w:eastAsia="Times New Roman" w:hAnsi="Times New Roman" w:cs="Times New Roman"/>
          <w:iCs/>
          <w:sz w:val="20"/>
          <w:szCs w:val="20"/>
          <w:lang w:val="ru-RU" w:eastAsia="ar-SA"/>
        </w:rPr>
      </w:pPr>
      <w:r w:rsidRPr="00897C62">
        <w:rPr>
          <w:rFonts w:ascii="Times New Roman" w:eastAsia="Times New Roman" w:hAnsi="Times New Roman" w:cs="Times New Roman"/>
          <w:iCs/>
          <w:sz w:val="20"/>
          <w:szCs w:val="20"/>
          <w:lang w:val="ru-RU" w:eastAsia="ar-SA"/>
        </w:rPr>
        <w:t>При рассмотрении предложений отклоняется предложение участника конкурса, не являющегося производителем или его сбытовой организацией (официальным торговым представителем), в случае, если в конкурсе участвуют не менее двух производителей и (или) сбытовых организаций (официальных торговых представителей) и цена предложения такого участника не ниже цены хотя бы одного участвующего в конкурсе производителя и (или) его сбытовой организации (официального торгового представителя).</w:t>
      </w:r>
    </w:p>
    <w:p w:rsidR="00285318" w:rsidRPr="00897C62" w:rsidRDefault="00285318" w:rsidP="00285318">
      <w:pPr>
        <w:tabs>
          <w:tab w:val="left" w:pos="1276"/>
        </w:tabs>
        <w:suppressAutoHyphens/>
        <w:spacing w:after="0" w:line="240" w:lineRule="auto"/>
        <w:ind w:firstLine="709"/>
        <w:jc w:val="both"/>
        <w:rPr>
          <w:rFonts w:ascii="Times New Roman" w:eastAsia="Times New Roman" w:hAnsi="Times New Roman" w:cs="Times New Roman"/>
          <w:iCs/>
          <w:sz w:val="20"/>
          <w:szCs w:val="20"/>
          <w:lang w:val="ru-RU" w:eastAsia="ar-SA"/>
        </w:rPr>
      </w:pPr>
      <w:r w:rsidRPr="00897C62">
        <w:rPr>
          <w:rFonts w:ascii="Times New Roman" w:eastAsia="Times New Roman" w:hAnsi="Times New Roman" w:cs="Times New Roman"/>
          <w:iCs/>
          <w:sz w:val="20"/>
          <w:szCs w:val="20"/>
          <w:lang w:val="ru-RU" w:eastAsia="ar-SA"/>
        </w:rPr>
        <w:t>Обязательными условиями являются:</w:t>
      </w:r>
    </w:p>
    <w:p w:rsidR="00285318" w:rsidRPr="00897C62" w:rsidRDefault="00285318" w:rsidP="00285318">
      <w:pPr>
        <w:numPr>
          <w:ilvl w:val="2"/>
          <w:numId w:val="3"/>
        </w:numPr>
        <w:tabs>
          <w:tab w:val="left" w:pos="709"/>
        </w:tabs>
        <w:suppressAutoHyphens/>
        <w:spacing w:after="0" w:line="240" w:lineRule="auto"/>
        <w:ind w:left="0" w:firstLine="709"/>
        <w:jc w:val="both"/>
        <w:rPr>
          <w:rFonts w:ascii="Times New Roman" w:eastAsia="Times New Roman" w:hAnsi="Times New Roman" w:cs="Times New Roman"/>
          <w:sz w:val="20"/>
          <w:szCs w:val="20"/>
          <w:lang w:val="ru-RU" w:eastAsia="ar-SA"/>
        </w:rPr>
      </w:pPr>
      <w:r w:rsidRPr="00897C62">
        <w:rPr>
          <w:rFonts w:ascii="Times New Roman" w:eastAsia="Times New Roman" w:hAnsi="Times New Roman" w:cs="Times New Roman"/>
          <w:sz w:val="20"/>
          <w:szCs w:val="20"/>
          <w:lang w:val="ru-RU" w:eastAsia="ar-SA"/>
        </w:rPr>
        <w:t xml:space="preserve">Участник обязуется выполнять работы по обработке (разделке) лома кабельной продукции с целью получения отхода лома медной группы, который будет соответствовать </w:t>
      </w:r>
      <w:proofErr w:type="gramStart"/>
      <w:r w:rsidRPr="00897C62">
        <w:rPr>
          <w:rFonts w:ascii="Times New Roman" w:eastAsia="Times New Roman" w:hAnsi="Times New Roman" w:cs="Times New Roman"/>
          <w:sz w:val="20"/>
          <w:szCs w:val="20"/>
          <w:lang w:val="ru-RU" w:eastAsia="ar-SA"/>
        </w:rPr>
        <w:t>А</w:t>
      </w:r>
      <w:proofErr w:type="gramEnd"/>
      <w:r w:rsidRPr="00897C62">
        <w:rPr>
          <w:rFonts w:ascii="Times New Roman" w:eastAsia="Times New Roman" w:hAnsi="Times New Roman" w:cs="Times New Roman"/>
          <w:sz w:val="20"/>
          <w:szCs w:val="20"/>
          <w:lang w:val="ru-RU" w:eastAsia="ar-SA"/>
        </w:rPr>
        <w:t xml:space="preserve"> классу I группы не ниже 3 сорта согласно ГОСТ 1639-78. Подтверждением соответствия классу, сорту, группе является приема-сдаточный акт ГО «</w:t>
      </w:r>
      <w:proofErr w:type="spellStart"/>
      <w:r w:rsidRPr="00897C62">
        <w:rPr>
          <w:rFonts w:ascii="Times New Roman" w:eastAsia="Times New Roman" w:hAnsi="Times New Roman" w:cs="Times New Roman"/>
          <w:sz w:val="20"/>
          <w:szCs w:val="20"/>
          <w:lang w:val="ru-RU" w:eastAsia="ar-SA"/>
        </w:rPr>
        <w:t>Белвтормет</w:t>
      </w:r>
      <w:proofErr w:type="spellEnd"/>
      <w:r w:rsidRPr="00897C62">
        <w:rPr>
          <w:rFonts w:ascii="Times New Roman" w:eastAsia="Times New Roman" w:hAnsi="Times New Roman" w:cs="Times New Roman"/>
          <w:sz w:val="20"/>
          <w:szCs w:val="20"/>
          <w:lang w:val="ru-RU" w:eastAsia="ar-SA"/>
        </w:rPr>
        <w:t>». В случае если ГО «</w:t>
      </w:r>
      <w:proofErr w:type="spellStart"/>
      <w:r w:rsidRPr="00897C62">
        <w:rPr>
          <w:rFonts w:ascii="Times New Roman" w:eastAsia="Times New Roman" w:hAnsi="Times New Roman" w:cs="Times New Roman"/>
          <w:sz w:val="20"/>
          <w:szCs w:val="20"/>
          <w:lang w:val="ru-RU" w:eastAsia="ar-SA"/>
        </w:rPr>
        <w:t>Белвтормет</w:t>
      </w:r>
      <w:proofErr w:type="spellEnd"/>
      <w:r w:rsidRPr="00897C62">
        <w:rPr>
          <w:rFonts w:ascii="Times New Roman" w:eastAsia="Times New Roman" w:hAnsi="Times New Roman" w:cs="Times New Roman"/>
          <w:sz w:val="20"/>
          <w:szCs w:val="20"/>
          <w:lang w:val="ru-RU" w:eastAsia="ar-SA"/>
        </w:rPr>
        <w:t xml:space="preserve">» определяет отходы лома медной группы ниже </w:t>
      </w:r>
      <w:proofErr w:type="gramStart"/>
      <w:r w:rsidRPr="00897C62">
        <w:rPr>
          <w:rFonts w:ascii="Times New Roman" w:eastAsia="Times New Roman" w:hAnsi="Times New Roman" w:cs="Times New Roman"/>
          <w:sz w:val="20"/>
          <w:szCs w:val="20"/>
          <w:lang w:val="ru-RU" w:eastAsia="ar-SA"/>
        </w:rPr>
        <w:t>А</w:t>
      </w:r>
      <w:proofErr w:type="gramEnd"/>
      <w:r w:rsidRPr="00897C62">
        <w:rPr>
          <w:rFonts w:ascii="Times New Roman" w:eastAsia="Times New Roman" w:hAnsi="Times New Roman" w:cs="Times New Roman"/>
          <w:sz w:val="20"/>
          <w:szCs w:val="20"/>
          <w:lang w:val="ru-RU" w:eastAsia="ar-SA"/>
        </w:rPr>
        <w:t xml:space="preserve"> класса I группы 3 сорта, то указанная партия передается Участнику для устранения указанных недостатков.</w:t>
      </w:r>
    </w:p>
    <w:p w:rsidR="00285318" w:rsidRPr="00897C62" w:rsidRDefault="00285318" w:rsidP="00285318">
      <w:pPr>
        <w:numPr>
          <w:ilvl w:val="2"/>
          <w:numId w:val="3"/>
        </w:numPr>
        <w:tabs>
          <w:tab w:val="left" w:pos="709"/>
        </w:tabs>
        <w:suppressAutoHyphens/>
        <w:spacing w:after="0" w:line="240" w:lineRule="auto"/>
        <w:ind w:left="0" w:firstLine="709"/>
        <w:jc w:val="both"/>
        <w:rPr>
          <w:rFonts w:ascii="Times New Roman" w:eastAsia="Times New Roman" w:hAnsi="Times New Roman" w:cs="Times New Roman"/>
          <w:sz w:val="20"/>
          <w:szCs w:val="20"/>
          <w:lang w:val="ru-RU" w:eastAsia="ar-SA"/>
        </w:rPr>
      </w:pPr>
      <w:r w:rsidRPr="00897C62">
        <w:rPr>
          <w:rFonts w:ascii="Times New Roman" w:eastAsia="Times New Roman" w:hAnsi="Times New Roman" w:cs="Times New Roman"/>
          <w:sz w:val="20"/>
          <w:szCs w:val="20"/>
          <w:lang w:val="ru-RU" w:eastAsia="ar-SA"/>
        </w:rPr>
        <w:t>Участник обязуется собственными силами обеспечить переработку отходов кабельной изоляции и их утилизацию на предприятиях, зарегистрированных в РУП «Бел НИЦ «Экология».</w:t>
      </w:r>
    </w:p>
    <w:p w:rsidR="00285318" w:rsidRPr="00897C62" w:rsidRDefault="00285318" w:rsidP="00285318">
      <w:pPr>
        <w:numPr>
          <w:ilvl w:val="2"/>
          <w:numId w:val="3"/>
        </w:numPr>
        <w:tabs>
          <w:tab w:val="left" w:pos="709"/>
        </w:tabs>
        <w:suppressAutoHyphens/>
        <w:spacing w:after="0" w:line="240" w:lineRule="auto"/>
        <w:ind w:left="0" w:firstLine="709"/>
        <w:jc w:val="both"/>
        <w:rPr>
          <w:rFonts w:ascii="Times New Roman" w:eastAsia="Times New Roman" w:hAnsi="Times New Roman" w:cs="Times New Roman"/>
          <w:sz w:val="20"/>
          <w:szCs w:val="20"/>
          <w:lang w:val="ru-RU" w:eastAsia="ar-SA"/>
        </w:rPr>
      </w:pPr>
      <w:r w:rsidRPr="00897C62">
        <w:rPr>
          <w:rFonts w:ascii="Times New Roman" w:eastAsia="Times New Roman" w:hAnsi="Times New Roman" w:cs="Times New Roman"/>
          <w:sz w:val="20"/>
          <w:szCs w:val="20"/>
          <w:lang w:val="ru-RU" w:eastAsia="ar-SA"/>
        </w:rPr>
        <w:t>Участник обязуется обеспечить упаковку лома меди после обработки (разделки) в тару или навалом, в соответствии с требованиями ГОСТ 1639-78, обеспечивающими их сохранность при перевозке и хранении.</w:t>
      </w:r>
    </w:p>
    <w:p w:rsidR="00285318" w:rsidRPr="00897C62" w:rsidRDefault="00285318" w:rsidP="00285318">
      <w:pPr>
        <w:numPr>
          <w:ilvl w:val="2"/>
          <w:numId w:val="3"/>
        </w:numPr>
        <w:tabs>
          <w:tab w:val="left" w:pos="709"/>
        </w:tabs>
        <w:suppressAutoHyphens/>
        <w:spacing w:after="0" w:line="240" w:lineRule="auto"/>
        <w:ind w:left="0" w:firstLine="709"/>
        <w:jc w:val="both"/>
        <w:rPr>
          <w:rFonts w:ascii="Times New Roman" w:eastAsia="Times New Roman" w:hAnsi="Times New Roman" w:cs="Times New Roman"/>
          <w:sz w:val="20"/>
          <w:szCs w:val="20"/>
          <w:lang w:val="ru-RU" w:eastAsia="ar-SA"/>
        </w:rPr>
      </w:pPr>
      <w:r w:rsidRPr="00897C62">
        <w:rPr>
          <w:rFonts w:ascii="Times New Roman" w:eastAsia="Times New Roman" w:hAnsi="Times New Roman" w:cs="Times New Roman"/>
          <w:sz w:val="20"/>
          <w:szCs w:val="20"/>
          <w:lang w:val="ru-RU" w:eastAsia="ar-SA"/>
        </w:rPr>
        <w:t>Участник обязуется возвратить Заказчику лом меди в количестве, не менее указанного минимального процента содержания меди в ломе кабеля электросвязи, в соответствии с Приложением 3 к настоящим Конкурсным документам. В случае, если в результате оказания услуг по обработки (разделки) лома кабелей связи количество лома меди окажется больше указанного минимального процента содержания меди в ломе кабеля электросвязи, в соответствии с Приложением 3 к настоящим Конкурсным документам, Участник обязуется возвратить Заказчику лом меди в фактическом его количестве.</w:t>
      </w:r>
    </w:p>
    <w:p w:rsidR="00285318" w:rsidRPr="00897C62" w:rsidRDefault="00285318" w:rsidP="00760B66">
      <w:pPr>
        <w:tabs>
          <w:tab w:val="left" w:pos="1134"/>
        </w:tabs>
        <w:suppressAutoHyphens/>
        <w:spacing w:after="0" w:line="240" w:lineRule="auto"/>
        <w:ind w:firstLine="709"/>
        <w:jc w:val="both"/>
        <w:rPr>
          <w:rFonts w:ascii="Times New Roman" w:eastAsia="Times New Roman" w:hAnsi="Times New Roman" w:cs="Times New Roman"/>
          <w:iCs/>
          <w:sz w:val="20"/>
          <w:szCs w:val="20"/>
          <w:lang w:val="ru-RU" w:eastAsia="ar-SA"/>
        </w:rPr>
      </w:pPr>
      <w:r w:rsidRPr="00897C62">
        <w:rPr>
          <w:rFonts w:ascii="Times New Roman" w:eastAsia="Times New Roman" w:hAnsi="Times New Roman" w:cs="Times New Roman"/>
          <w:iCs/>
          <w:sz w:val="20"/>
          <w:szCs w:val="20"/>
          <w:lang w:val="ru-RU" w:eastAsia="ar-SA"/>
        </w:rPr>
        <w:t>Фактический процент засора многопарного кабеля электросвязи будет определяться путем проведения контрольной обработки (разделки) образцов лома многопарного кабеля электросвязи различных марок кабеля, входящих в партию. По результату контрольной разделки образцов марок кабеля, входящих в партию, будет составлен акт контрольной разборки согласно Приложения 4 к настоящим Конкурсным документам.</w:t>
      </w:r>
    </w:p>
    <w:p w:rsidR="00285318" w:rsidRPr="00897C62" w:rsidRDefault="00285318" w:rsidP="00285318">
      <w:pPr>
        <w:numPr>
          <w:ilvl w:val="2"/>
          <w:numId w:val="3"/>
        </w:numPr>
        <w:tabs>
          <w:tab w:val="left" w:pos="709"/>
        </w:tabs>
        <w:suppressAutoHyphens/>
        <w:spacing w:after="0" w:line="240" w:lineRule="auto"/>
        <w:ind w:left="0" w:firstLine="709"/>
        <w:jc w:val="both"/>
        <w:rPr>
          <w:rFonts w:ascii="Times New Roman" w:eastAsia="Times New Roman" w:hAnsi="Times New Roman" w:cs="Times New Roman"/>
          <w:sz w:val="20"/>
          <w:szCs w:val="20"/>
          <w:lang w:val="ru-RU" w:eastAsia="ar-SA"/>
        </w:rPr>
      </w:pPr>
      <w:r w:rsidRPr="00897C62">
        <w:rPr>
          <w:rFonts w:ascii="Times New Roman" w:eastAsia="Times New Roman" w:hAnsi="Times New Roman" w:cs="Times New Roman"/>
          <w:sz w:val="20"/>
          <w:szCs w:val="20"/>
          <w:lang w:val="ru-RU" w:eastAsia="ar-SA"/>
        </w:rPr>
        <w:t>Оказание услуг должно вестись в соответствии с требованиями технических регламентов, с соблюдением норм техники безопасности, охраны труда, пожарной безопасности.</w:t>
      </w:r>
    </w:p>
    <w:p w:rsidR="00285318" w:rsidRPr="00897C62" w:rsidRDefault="00285318" w:rsidP="00285318">
      <w:pPr>
        <w:numPr>
          <w:ilvl w:val="2"/>
          <w:numId w:val="3"/>
        </w:numPr>
        <w:tabs>
          <w:tab w:val="left" w:pos="1418"/>
        </w:tabs>
        <w:suppressAutoHyphens/>
        <w:spacing w:after="0" w:line="240" w:lineRule="auto"/>
        <w:ind w:left="0" w:firstLine="709"/>
        <w:jc w:val="both"/>
        <w:rPr>
          <w:rFonts w:ascii="Times New Roman" w:eastAsia="Times New Roman" w:hAnsi="Times New Roman" w:cs="Times New Roman"/>
          <w:iCs/>
          <w:sz w:val="20"/>
          <w:szCs w:val="20"/>
          <w:lang w:val="ru-RU" w:eastAsia="ar-SA"/>
        </w:rPr>
      </w:pPr>
      <w:r w:rsidRPr="00897C62">
        <w:rPr>
          <w:rFonts w:ascii="Times New Roman" w:eastAsia="Times New Roman" w:hAnsi="Times New Roman" w:cs="Times New Roman"/>
          <w:iCs/>
          <w:sz w:val="20"/>
          <w:szCs w:val="20"/>
          <w:lang w:val="ru-RU" w:eastAsia="ar-SA"/>
        </w:rPr>
        <w:t>Участник обязуется возместить ущерб, причиненный Заказчику в результате выполнения (оказания) и (или) невыполнения (неоказания) работ (услуг), а также в случае их ненадлежащего выполнения, оказания в течение 10 дней с момента соответствующего требования Заказчика.</w:t>
      </w:r>
    </w:p>
    <w:p w:rsidR="00285318" w:rsidRPr="00897C62" w:rsidRDefault="00285318" w:rsidP="00285318">
      <w:pPr>
        <w:numPr>
          <w:ilvl w:val="2"/>
          <w:numId w:val="3"/>
        </w:numPr>
        <w:tabs>
          <w:tab w:val="left" w:pos="1418"/>
        </w:tabs>
        <w:suppressAutoHyphens/>
        <w:spacing w:after="0" w:line="240" w:lineRule="auto"/>
        <w:ind w:left="0" w:firstLine="709"/>
        <w:jc w:val="both"/>
        <w:rPr>
          <w:rFonts w:ascii="Times New Roman" w:eastAsia="Times New Roman" w:hAnsi="Times New Roman" w:cs="Times New Roman"/>
          <w:iCs/>
          <w:sz w:val="20"/>
          <w:szCs w:val="20"/>
          <w:lang w:val="ru-RU" w:eastAsia="ar-SA"/>
        </w:rPr>
      </w:pPr>
      <w:r w:rsidRPr="00897C62">
        <w:rPr>
          <w:rFonts w:ascii="Times New Roman" w:eastAsia="Times New Roman" w:hAnsi="Times New Roman" w:cs="Times New Roman"/>
          <w:iCs/>
          <w:sz w:val="20"/>
          <w:szCs w:val="20"/>
          <w:lang w:val="ru-RU" w:eastAsia="ar-SA"/>
        </w:rPr>
        <w:t>Участник обязан указать страну происхождения предлагаемого им товара (работы, услуги).</w:t>
      </w:r>
    </w:p>
    <w:p w:rsidR="00285318" w:rsidRPr="00897C62" w:rsidRDefault="00285318" w:rsidP="00285318">
      <w:pPr>
        <w:numPr>
          <w:ilvl w:val="2"/>
          <w:numId w:val="3"/>
        </w:numPr>
        <w:tabs>
          <w:tab w:val="left" w:pos="1418"/>
        </w:tabs>
        <w:suppressAutoHyphens/>
        <w:spacing w:after="0" w:line="240" w:lineRule="auto"/>
        <w:ind w:left="0" w:firstLine="709"/>
        <w:jc w:val="both"/>
        <w:rPr>
          <w:rFonts w:ascii="Times New Roman" w:eastAsia="Times New Roman" w:hAnsi="Times New Roman" w:cs="Times New Roman"/>
          <w:iCs/>
          <w:sz w:val="20"/>
          <w:szCs w:val="20"/>
          <w:lang w:val="ru-RU" w:eastAsia="ar-SA"/>
        </w:rPr>
      </w:pPr>
      <w:r w:rsidRPr="00897C62">
        <w:rPr>
          <w:rFonts w:ascii="Times New Roman" w:eastAsia="Times New Roman" w:hAnsi="Times New Roman" w:cs="Times New Roman"/>
          <w:iCs/>
          <w:sz w:val="20"/>
          <w:szCs w:val="20"/>
          <w:lang w:val="ru-RU" w:eastAsia="ar-SA"/>
        </w:rPr>
        <w:t>Участник обязан предоставить информацию о своей деловой репутации посредством предоставления списка договоров и/или отзывов заказчиков о качестве и соблюдении сроков выполнения работ, оказания услуг.</w:t>
      </w:r>
    </w:p>
    <w:p w:rsidR="00285318" w:rsidRPr="00897C62" w:rsidRDefault="00285318" w:rsidP="00285318">
      <w:pPr>
        <w:tabs>
          <w:tab w:val="left" w:pos="1276"/>
        </w:tabs>
        <w:suppressAutoHyphens/>
        <w:spacing w:after="0" w:line="240" w:lineRule="auto"/>
        <w:ind w:firstLine="709"/>
        <w:jc w:val="both"/>
        <w:rPr>
          <w:rFonts w:ascii="Times New Roman" w:eastAsia="Times New Roman" w:hAnsi="Times New Roman" w:cs="Times New Roman"/>
          <w:iCs/>
          <w:sz w:val="20"/>
          <w:szCs w:val="20"/>
          <w:lang w:val="ru-RU" w:eastAsia="ar-SA"/>
        </w:rPr>
      </w:pPr>
      <w:r w:rsidRPr="00897C62">
        <w:rPr>
          <w:rFonts w:ascii="Times New Roman" w:eastAsia="Times New Roman" w:hAnsi="Times New Roman" w:cs="Times New Roman"/>
          <w:iCs/>
          <w:sz w:val="20"/>
          <w:szCs w:val="20"/>
          <w:lang w:val="ru-RU" w:eastAsia="ar-SA"/>
        </w:rPr>
        <w:t>Конкурсное предложение Участника, не содержащее документов и сведений, о которых указано в настоящих Конкурсных документах, будет отклонено от дальнейшего рассмотрения.</w:t>
      </w:r>
    </w:p>
    <w:p w:rsidR="00285318" w:rsidRPr="00897C62" w:rsidRDefault="00285318" w:rsidP="00285318">
      <w:pPr>
        <w:tabs>
          <w:tab w:val="left" w:pos="1276"/>
        </w:tabs>
        <w:suppressAutoHyphens/>
        <w:spacing w:after="0" w:line="240" w:lineRule="auto"/>
        <w:ind w:firstLine="709"/>
        <w:jc w:val="both"/>
        <w:rPr>
          <w:rFonts w:ascii="Times New Roman" w:eastAsia="Times New Roman" w:hAnsi="Times New Roman" w:cs="Times New Roman"/>
          <w:iCs/>
          <w:sz w:val="20"/>
          <w:szCs w:val="20"/>
          <w:lang w:val="ru-RU" w:eastAsia="ar-SA"/>
        </w:rPr>
      </w:pPr>
      <w:r w:rsidRPr="00897C62">
        <w:rPr>
          <w:rFonts w:ascii="Times New Roman" w:eastAsia="Times New Roman" w:hAnsi="Times New Roman" w:cs="Times New Roman"/>
          <w:iCs/>
          <w:sz w:val="20"/>
          <w:szCs w:val="20"/>
          <w:lang w:val="ru-RU" w:eastAsia="ar-SA"/>
        </w:rPr>
        <w:t>Участник несет все расходы, связанные с подготовкой и представлением Конкурсного предложения, а Заказчик ни в коем случае не несет ответственности за эти расходы независимо от хода проведения и результатов конкурса.</w:t>
      </w:r>
    </w:p>
    <w:p w:rsidR="00285318" w:rsidRPr="00897C62" w:rsidRDefault="00285318" w:rsidP="00285318">
      <w:pPr>
        <w:tabs>
          <w:tab w:val="left" w:pos="1276"/>
        </w:tabs>
        <w:suppressAutoHyphens/>
        <w:spacing w:after="0" w:line="240" w:lineRule="auto"/>
        <w:ind w:firstLine="709"/>
        <w:jc w:val="both"/>
        <w:rPr>
          <w:rFonts w:ascii="Times New Roman" w:eastAsia="Times New Roman" w:hAnsi="Times New Roman" w:cs="Times New Roman"/>
          <w:iCs/>
          <w:sz w:val="20"/>
          <w:szCs w:val="20"/>
          <w:lang w:val="ru-RU" w:eastAsia="ar-SA"/>
        </w:rPr>
      </w:pPr>
      <w:r w:rsidRPr="00897C62">
        <w:rPr>
          <w:rFonts w:ascii="Times New Roman" w:eastAsia="Times New Roman" w:hAnsi="Times New Roman" w:cs="Times New Roman"/>
          <w:iCs/>
          <w:sz w:val="20"/>
          <w:szCs w:val="20"/>
          <w:lang w:val="ru-RU" w:eastAsia="ar-SA"/>
        </w:rPr>
        <w:t xml:space="preserve">Конкурсные документы на русском языке могут быть получены заинтересованными Участниками на безвозмездной основе на основании оригинала заявки, направленной Заказчику по адресу: 220073 г. Минск, ул. Харьковская,1, </w:t>
      </w:r>
      <w:proofErr w:type="spellStart"/>
      <w:r w:rsidRPr="00897C62">
        <w:rPr>
          <w:rFonts w:ascii="Times New Roman" w:eastAsia="Times New Roman" w:hAnsi="Times New Roman" w:cs="Times New Roman"/>
          <w:iCs/>
          <w:sz w:val="20"/>
          <w:szCs w:val="20"/>
          <w:lang w:val="ru-RU" w:eastAsia="ar-SA"/>
        </w:rPr>
        <w:t>каб</w:t>
      </w:r>
      <w:proofErr w:type="spellEnd"/>
      <w:r w:rsidRPr="00897C62">
        <w:rPr>
          <w:rFonts w:ascii="Times New Roman" w:eastAsia="Times New Roman" w:hAnsi="Times New Roman" w:cs="Times New Roman"/>
          <w:iCs/>
          <w:sz w:val="20"/>
          <w:szCs w:val="20"/>
          <w:lang w:val="ru-RU" w:eastAsia="ar-SA"/>
        </w:rPr>
        <w:t>. 512, время работы понедельник-четверг с 08:30-13:00, 13:45-17:30, пятница с 08:30-13:00, 13:45-16:15. Предоставить конкурсное предложение может Участник, получивший конкурсные документы. Иные предложения не будут допущены к процедуре вскрытия конкурсных предложений. Конкурсные документы можно получить также в виде заказного почтового отправления, при этом филиал «Минская городская телефонная сеть» РУП «</w:t>
      </w:r>
      <w:proofErr w:type="spellStart"/>
      <w:r w:rsidRPr="00897C62">
        <w:rPr>
          <w:rFonts w:ascii="Times New Roman" w:eastAsia="Times New Roman" w:hAnsi="Times New Roman" w:cs="Times New Roman"/>
          <w:iCs/>
          <w:sz w:val="20"/>
          <w:szCs w:val="20"/>
          <w:lang w:val="ru-RU" w:eastAsia="ar-SA"/>
        </w:rPr>
        <w:t>Белтелеком</w:t>
      </w:r>
      <w:proofErr w:type="spellEnd"/>
      <w:r w:rsidRPr="00897C62">
        <w:rPr>
          <w:rFonts w:ascii="Times New Roman" w:eastAsia="Times New Roman" w:hAnsi="Times New Roman" w:cs="Times New Roman"/>
          <w:iCs/>
          <w:sz w:val="20"/>
          <w:szCs w:val="20"/>
          <w:lang w:val="ru-RU" w:eastAsia="ar-SA"/>
        </w:rPr>
        <w:t>» не несет ответственности за задержки в доставке или неполучение документов, если таковые будут иметь место.</w:t>
      </w:r>
    </w:p>
    <w:p w:rsidR="00285318" w:rsidRPr="00897C62" w:rsidRDefault="00285318" w:rsidP="00285318">
      <w:pPr>
        <w:tabs>
          <w:tab w:val="left" w:pos="1276"/>
        </w:tabs>
        <w:suppressAutoHyphens/>
        <w:spacing w:after="0" w:line="240" w:lineRule="auto"/>
        <w:ind w:firstLine="709"/>
        <w:jc w:val="both"/>
        <w:rPr>
          <w:rFonts w:ascii="Times New Roman" w:eastAsia="Times New Roman" w:hAnsi="Times New Roman" w:cs="Times New Roman"/>
          <w:iCs/>
          <w:sz w:val="20"/>
          <w:szCs w:val="20"/>
          <w:lang w:val="ru-RU" w:eastAsia="ar-SA"/>
        </w:rPr>
      </w:pPr>
      <w:r w:rsidRPr="00897C62">
        <w:rPr>
          <w:rFonts w:ascii="Times New Roman" w:eastAsia="Times New Roman" w:hAnsi="Times New Roman" w:cs="Times New Roman"/>
          <w:iCs/>
          <w:sz w:val="20"/>
          <w:szCs w:val="20"/>
          <w:lang w:val="ru-RU" w:eastAsia="ar-SA"/>
        </w:rPr>
        <w:lastRenderedPageBreak/>
        <w:t xml:space="preserve">Процедура вскрытия конкурсных предложений будет проводиться в присутствии полномочных представителей Участников, пожелавших посетить это мероприятие, в 10:00 11 июля 2024 года по адресу: </w:t>
      </w:r>
      <w:smartTag w:uri="urn:schemas-microsoft-com:office:smarttags" w:element="metricconverter">
        <w:smartTagPr>
          <w:attr w:name="ProductID" w:val="220073 г"/>
        </w:smartTagPr>
        <w:r w:rsidRPr="00897C62">
          <w:rPr>
            <w:rFonts w:ascii="Times New Roman" w:eastAsia="Times New Roman" w:hAnsi="Times New Roman" w:cs="Times New Roman"/>
            <w:iCs/>
            <w:sz w:val="20"/>
            <w:szCs w:val="20"/>
            <w:lang w:val="ru-RU" w:eastAsia="ar-SA"/>
          </w:rPr>
          <w:t>220073 г</w:t>
        </w:r>
      </w:smartTag>
      <w:r w:rsidRPr="00897C62">
        <w:rPr>
          <w:rFonts w:ascii="Times New Roman" w:eastAsia="Times New Roman" w:hAnsi="Times New Roman" w:cs="Times New Roman"/>
          <w:iCs/>
          <w:sz w:val="20"/>
          <w:szCs w:val="20"/>
          <w:lang w:val="ru-RU" w:eastAsia="ar-SA"/>
        </w:rPr>
        <w:t>. Минск, ул. Харьковская, 1, кабинет 103.</w:t>
      </w:r>
    </w:p>
    <w:p w:rsidR="00285318" w:rsidRPr="00897C62" w:rsidRDefault="00285318" w:rsidP="00285318">
      <w:pPr>
        <w:tabs>
          <w:tab w:val="left" w:pos="1276"/>
        </w:tabs>
        <w:suppressAutoHyphens/>
        <w:spacing w:after="0" w:line="240" w:lineRule="auto"/>
        <w:ind w:firstLine="709"/>
        <w:jc w:val="both"/>
        <w:rPr>
          <w:rFonts w:ascii="Times New Roman" w:eastAsia="Times New Roman" w:hAnsi="Times New Roman" w:cs="Times New Roman"/>
          <w:iCs/>
          <w:sz w:val="20"/>
          <w:szCs w:val="20"/>
          <w:lang w:val="ru-RU" w:eastAsia="ar-SA"/>
        </w:rPr>
      </w:pPr>
      <w:r w:rsidRPr="00897C62">
        <w:rPr>
          <w:rFonts w:ascii="Times New Roman" w:eastAsia="Times New Roman" w:hAnsi="Times New Roman" w:cs="Times New Roman"/>
          <w:iCs/>
          <w:sz w:val="20"/>
          <w:szCs w:val="20"/>
          <w:lang w:val="ru-RU" w:eastAsia="ar-SA"/>
        </w:rPr>
        <w:t>Дополнительная информация может быть получена у Заказчика:</w:t>
      </w:r>
    </w:p>
    <w:p w:rsidR="00285318" w:rsidRPr="00897C62" w:rsidRDefault="00285318" w:rsidP="00285318">
      <w:pPr>
        <w:tabs>
          <w:tab w:val="left" w:pos="1134"/>
        </w:tabs>
        <w:suppressAutoHyphens/>
        <w:spacing w:after="0" w:line="240" w:lineRule="auto"/>
        <w:jc w:val="center"/>
        <w:rPr>
          <w:rFonts w:ascii="Times New Roman" w:eastAsia="Times New Roman" w:hAnsi="Times New Roman" w:cs="Times New Roman"/>
          <w:iCs/>
          <w:sz w:val="20"/>
          <w:szCs w:val="20"/>
          <w:lang w:val="ru-RU" w:eastAsia="ar-SA"/>
        </w:rPr>
      </w:pPr>
      <w:r w:rsidRPr="00897C62">
        <w:rPr>
          <w:rFonts w:ascii="Times New Roman" w:eastAsia="Times New Roman" w:hAnsi="Times New Roman" w:cs="Times New Roman"/>
          <w:iCs/>
          <w:sz w:val="20"/>
          <w:szCs w:val="20"/>
          <w:lang w:val="ru-RU" w:eastAsia="ar-SA"/>
        </w:rPr>
        <w:t>Филиал «Минская городская телефонная сеть» РУП «</w:t>
      </w:r>
      <w:proofErr w:type="spellStart"/>
      <w:r w:rsidRPr="00897C62">
        <w:rPr>
          <w:rFonts w:ascii="Times New Roman" w:eastAsia="Times New Roman" w:hAnsi="Times New Roman" w:cs="Times New Roman"/>
          <w:iCs/>
          <w:sz w:val="20"/>
          <w:szCs w:val="20"/>
          <w:lang w:val="ru-RU" w:eastAsia="ar-SA"/>
        </w:rPr>
        <w:t>Белтелеком</w:t>
      </w:r>
      <w:proofErr w:type="spellEnd"/>
      <w:r w:rsidRPr="00897C62">
        <w:rPr>
          <w:rFonts w:ascii="Times New Roman" w:eastAsia="Times New Roman" w:hAnsi="Times New Roman" w:cs="Times New Roman"/>
          <w:iCs/>
          <w:sz w:val="20"/>
          <w:szCs w:val="20"/>
          <w:lang w:val="ru-RU" w:eastAsia="ar-SA"/>
        </w:rPr>
        <w:t>»</w:t>
      </w:r>
    </w:p>
    <w:p w:rsidR="00285318" w:rsidRPr="00897C62" w:rsidRDefault="00285318" w:rsidP="00285318">
      <w:pPr>
        <w:tabs>
          <w:tab w:val="left" w:pos="1134"/>
        </w:tabs>
        <w:suppressAutoHyphens/>
        <w:spacing w:after="0" w:line="240" w:lineRule="auto"/>
        <w:jc w:val="center"/>
        <w:rPr>
          <w:rFonts w:ascii="Times New Roman" w:eastAsia="Times New Roman" w:hAnsi="Times New Roman" w:cs="Times New Roman"/>
          <w:iCs/>
          <w:sz w:val="20"/>
          <w:szCs w:val="20"/>
          <w:lang w:val="ru-RU" w:eastAsia="ar-SA"/>
        </w:rPr>
      </w:pPr>
      <w:r w:rsidRPr="00897C62">
        <w:rPr>
          <w:rFonts w:ascii="Times New Roman" w:eastAsia="Times New Roman" w:hAnsi="Times New Roman" w:cs="Times New Roman"/>
          <w:iCs/>
          <w:sz w:val="20"/>
          <w:szCs w:val="20"/>
          <w:lang w:val="ru-RU" w:eastAsia="ar-SA"/>
        </w:rPr>
        <w:t>Начальник линейно кабельного цеха</w:t>
      </w:r>
    </w:p>
    <w:p w:rsidR="00285318" w:rsidRPr="00897C62" w:rsidRDefault="00285318" w:rsidP="00285318">
      <w:pPr>
        <w:tabs>
          <w:tab w:val="left" w:pos="1134"/>
        </w:tabs>
        <w:suppressAutoHyphens/>
        <w:spacing w:after="0" w:line="240" w:lineRule="auto"/>
        <w:jc w:val="center"/>
        <w:rPr>
          <w:rFonts w:ascii="Times New Roman" w:eastAsia="Times New Roman" w:hAnsi="Times New Roman" w:cs="Times New Roman"/>
          <w:iCs/>
          <w:sz w:val="20"/>
          <w:szCs w:val="20"/>
          <w:lang w:val="ru-RU" w:eastAsia="ar-SA"/>
        </w:rPr>
      </w:pPr>
      <w:proofErr w:type="spellStart"/>
      <w:r w:rsidRPr="00897C62">
        <w:rPr>
          <w:rFonts w:ascii="Times New Roman" w:eastAsia="Times New Roman" w:hAnsi="Times New Roman" w:cs="Times New Roman"/>
          <w:iCs/>
          <w:sz w:val="20"/>
          <w:szCs w:val="20"/>
          <w:lang w:val="ru-RU" w:eastAsia="ar-SA"/>
        </w:rPr>
        <w:t>Богино</w:t>
      </w:r>
      <w:proofErr w:type="spellEnd"/>
      <w:r w:rsidRPr="00897C62">
        <w:rPr>
          <w:rFonts w:ascii="Times New Roman" w:eastAsia="Times New Roman" w:hAnsi="Times New Roman" w:cs="Times New Roman"/>
          <w:iCs/>
          <w:sz w:val="20"/>
          <w:szCs w:val="20"/>
          <w:lang w:val="ru-RU" w:eastAsia="ar-SA"/>
        </w:rPr>
        <w:t xml:space="preserve"> Александр Евгеньевич</w:t>
      </w:r>
    </w:p>
    <w:p w:rsidR="00285318" w:rsidRPr="00897C62" w:rsidRDefault="00285318" w:rsidP="00285318">
      <w:pPr>
        <w:tabs>
          <w:tab w:val="left" w:pos="1134"/>
        </w:tabs>
        <w:suppressAutoHyphens/>
        <w:spacing w:after="0" w:line="240" w:lineRule="auto"/>
        <w:jc w:val="center"/>
        <w:rPr>
          <w:rFonts w:ascii="Times New Roman" w:eastAsia="Times New Roman" w:hAnsi="Times New Roman" w:cs="Times New Roman"/>
          <w:iCs/>
          <w:sz w:val="20"/>
          <w:szCs w:val="20"/>
          <w:lang w:val="ru-RU" w:eastAsia="ar-SA"/>
        </w:rPr>
      </w:pPr>
      <w:r w:rsidRPr="00897C62">
        <w:rPr>
          <w:rFonts w:ascii="Times New Roman" w:eastAsia="Times New Roman" w:hAnsi="Times New Roman" w:cs="Times New Roman"/>
          <w:iCs/>
          <w:sz w:val="20"/>
          <w:szCs w:val="20"/>
          <w:lang w:val="ru-RU" w:eastAsia="ar-SA"/>
        </w:rPr>
        <w:t>Телефон: +375 17 335 24 44</w:t>
      </w:r>
    </w:p>
    <w:p w:rsidR="00285318" w:rsidRPr="00897C62" w:rsidRDefault="00285318" w:rsidP="00285318">
      <w:pPr>
        <w:tabs>
          <w:tab w:val="left" w:pos="1134"/>
        </w:tabs>
        <w:suppressAutoHyphens/>
        <w:spacing w:after="0" w:line="240" w:lineRule="auto"/>
        <w:jc w:val="center"/>
        <w:rPr>
          <w:rFonts w:ascii="Times New Roman" w:eastAsia="Times New Roman" w:hAnsi="Times New Roman" w:cs="Times New Roman"/>
          <w:iCs/>
          <w:sz w:val="20"/>
          <w:szCs w:val="20"/>
          <w:lang w:val="ru-RU" w:eastAsia="ar-SA"/>
        </w:rPr>
      </w:pPr>
      <w:r w:rsidRPr="00897C62">
        <w:rPr>
          <w:rFonts w:ascii="Times New Roman" w:eastAsia="Times New Roman" w:hAnsi="Times New Roman" w:cs="Times New Roman"/>
          <w:iCs/>
          <w:sz w:val="20"/>
          <w:szCs w:val="20"/>
          <w:lang w:val="ru-RU" w:eastAsia="ar-SA"/>
        </w:rPr>
        <w:t>+375 33 603 38 31</w:t>
      </w:r>
    </w:p>
    <w:p w:rsidR="00CE0989" w:rsidRDefault="00CE0989" w:rsidP="00285318">
      <w:pPr>
        <w:tabs>
          <w:tab w:val="left" w:pos="1134"/>
        </w:tabs>
        <w:suppressAutoHyphens/>
        <w:spacing w:after="0" w:line="240" w:lineRule="auto"/>
        <w:jc w:val="center"/>
        <w:rPr>
          <w:rFonts w:ascii="Times New Roman" w:eastAsia="Times New Roman" w:hAnsi="Times New Roman" w:cs="Times New Roman"/>
          <w:iCs/>
          <w:sz w:val="20"/>
          <w:szCs w:val="20"/>
          <w:lang w:val="ru-RU" w:eastAsia="ar-SA"/>
        </w:rPr>
      </w:pPr>
    </w:p>
    <w:p w:rsidR="00285318" w:rsidRPr="00897C62" w:rsidRDefault="00285318" w:rsidP="00285318">
      <w:pPr>
        <w:tabs>
          <w:tab w:val="left" w:pos="1134"/>
        </w:tabs>
        <w:suppressAutoHyphens/>
        <w:spacing w:after="0" w:line="240" w:lineRule="auto"/>
        <w:jc w:val="center"/>
        <w:rPr>
          <w:rFonts w:ascii="Times New Roman" w:eastAsia="Times New Roman" w:hAnsi="Times New Roman" w:cs="Times New Roman"/>
          <w:iCs/>
          <w:sz w:val="20"/>
          <w:szCs w:val="20"/>
          <w:lang w:val="ru-RU" w:eastAsia="ar-SA"/>
        </w:rPr>
      </w:pPr>
      <w:r w:rsidRPr="00897C62">
        <w:rPr>
          <w:rFonts w:ascii="Times New Roman" w:eastAsia="Times New Roman" w:hAnsi="Times New Roman" w:cs="Times New Roman"/>
          <w:iCs/>
          <w:sz w:val="20"/>
          <w:szCs w:val="20"/>
          <w:lang w:val="ru-RU" w:eastAsia="ar-SA"/>
        </w:rPr>
        <w:t>Филиал «Минская городская телефонная сеть» РУП «</w:t>
      </w:r>
      <w:proofErr w:type="spellStart"/>
      <w:r w:rsidRPr="00897C62">
        <w:rPr>
          <w:rFonts w:ascii="Times New Roman" w:eastAsia="Times New Roman" w:hAnsi="Times New Roman" w:cs="Times New Roman"/>
          <w:iCs/>
          <w:sz w:val="20"/>
          <w:szCs w:val="20"/>
          <w:lang w:val="ru-RU" w:eastAsia="ar-SA"/>
        </w:rPr>
        <w:t>Белтелеком</w:t>
      </w:r>
      <w:proofErr w:type="spellEnd"/>
      <w:r w:rsidRPr="00897C62">
        <w:rPr>
          <w:rFonts w:ascii="Times New Roman" w:eastAsia="Times New Roman" w:hAnsi="Times New Roman" w:cs="Times New Roman"/>
          <w:iCs/>
          <w:sz w:val="20"/>
          <w:szCs w:val="20"/>
          <w:lang w:val="ru-RU" w:eastAsia="ar-SA"/>
        </w:rPr>
        <w:t>»</w:t>
      </w:r>
    </w:p>
    <w:p w:rsidR="00285318" w:rsidRPr="00897C62" w:rsidRDefault="00285318" w:rsidP="00285318">
      <w:pPr>
        <w:tabs>
          <w:tab w:val="left" w:pos="1134"/>
        </w:tabs>
        <w:suppressAutoHyphens/>
        <w:spacing w:after="0" w:line="240" w:lineRule="auto"/>
        <w:jc w:val="center"/>
        <w:rPr>
          <w:rFonts w:ascii="Times New Roman" w:eastAsia="Times New Roman" w:hAnsi="Times New Roman" w:cs="Times New Roman"/>
          <w:iCs/>
          <w:sz w:val="20"/>
          <w:szCs w:val="20"/>
          <w:lang w:val="ru-RU" w:eastAsia="ar-SA"/>
        </w:rPr>
      </w:pPr>
      <w:r w:rsidRPr="00897C62">
        <w:rPr>
          <w:rFonts w:ascii="Times New Roman" w:eastAsia="Times New Roman" w:hAnsi="Times New Roman" w:cs="Times New Roman"/>
          <w:iCs/>
          <w:sz w:val="20"/>
          <w:szCs w:val="20"/>
          <w:lang w:val="ru-RU" w:eastAsia="ar-SA"/>
        </w:rPr>
        <w:t>Метельская Наталья Михайловна (выдача конкурсных документов)</w:t>
      </w:r>
    </w:p>
    <w:p w:rsidR="00285318" w:rsidRPr="00897C62" w:rsidRDefault="00285318" w:rsidP="00285318">
      <w:pPr>
        <w:tabs>
          <w:tab w:val="left" w:pos="1134"/>
        </w:tabs>
        <w:suppressAutoHyphens/>
        <w:spacing w:after="0" w:line="240" w:lineRule="auto"/>
        <w:jc w:val="center"/>
        <w:rPr>
          <w:rFonts w:ascii="Times New Roman" w:eastAsia="Times New Roman" w:hAnsi="Times New Roman" w:cs="Times New Roman"/>
          <w:iCs/>
          <w:sz w:val="20"/>
          <w:szCs w:val="20"/>
          <w:lang w:val="ru-RU" w:eastAsia="ar-SA"/>
        </w:rPr>
      </w:pPr>
      <w:r w:rsidRPr="00897C62">
        <w:rPr>
          <w:rFonts w:ascii="Times New Roman" w:eastAsia="Times New Roman" w:hAnsi="Times New Roman" w:cs="Times New Roman"/>
          <w:iCs/>
          <w:sz w:val="20"/>
          <w:szCs w:val="20"/>
          <w:lang w:val="ru-RU" w:eastAsia="ar-SA"/>
        </w:rPr>
        <w:t>Электромеханик линейных сооружений связи и абонентских устройств</w:t>
      </w:r>
    </w:p>
    <w:p w:rsidR="00285318" w:rsidRPr="00897C62" w:rsidRDefault="00285318" w:rsidP="00285318">
      <w:pPr>
        <w:tabs>
          <w:tab w:val="left" w:pos="1134"/>
        </w:tabs>
        <w:suppressAutoHyphens/>
        <w:spacing w:after="0" w:line="240" w:lineRule="auto"/>
        <w:jc w:val="center"/>
        <w:rPr>
          <w:rFonts w:ascii="Times New Roman" w:eastAsia="Times New Roman" w:hAnsi="Times New Roman" w:cs="Times New Roman"/>
          <w:iCs/>
          <w:sz w:val="20"/>
          <w:szCs w:val="20"/>
          <w:lang w:val="ru-RU" w:eastAsia="ar-SA"/>
        </w:rPr>
      </w:pPr>
      <w:r w:rsidRPr="00897C62">
        <w:rPr>
          <w:rFonts w:ascii="Times New Roman" w:eastAsia="Times New Roman" w:hAnsi="Times New Roman" w:cs="Times New Roman"/>
          <w:iCs/>
          <w:sz w:val="20"/>
          <w:szCs w:val="20"/>
          <w:lang w:val="ru-RU" w:eastAsia="ar-SA"/>
        </w:rPr>
        <w:t>Телефон: +375 17 256 92 61</w:t>
      </w:r>
    </w:p>
    <w:p w:rsidR="00285318" w:rsidRPr="00897C62" w:rsidRDefault="00285318" w:rsidP="00285318">
      <w:pPr>
        <w:suppressAutoHyphens/>
        <w:spacing w:after="0" w:line="240" w:lineRule="auto"/>
        <w:jc w:val="center"/>
        <w:rPr>
          <w:rFonts w:ascii="Times New Roman" w:eastAsia="Times New Roman" w:hAnsi="Times New Roman" w:cs="Times New Roman"/>
          <w:sz w:val="20"/>
          <w:szCs w:val="20"/>
          <w:lang w:val="ru-RU" w:eastAsia="ar-SA"/>
        </w:rPr>
      </w:pPr>
      <w:r w:rsidRPr="00897C62">
        <w:rPr>
          <w:rFonts w:ascii="Times New Roman" w:eastAsia="Times New Roman" w:hAnsi="Times New Roman" w:cs="Times New Roman"/>
          <w:iCs/>
          <w:sz w:val="20"/>
          <w:szCs w:val="20"/>
          <w:lang w:val="ru-RU" w:eastAsia="ar-SA"/>
        </w:rPr>
        <w:t>Факс: +375 17 395 52 51</w:t>
      </w:r>
    </w:p>
    <w:p w:rsidR="00285318" w:rsidRPr="00285318" w:rsidRDefault="00285318" w:rsidP="00285318">
      <w:pPr>
        <w:spacing w:after="0" w:line="240" w:lineRule="auto"/>
        <w:ind w:firstLine="709"/>
        <w:jc w:val="both"/>
        <w:rPr>
          <w:rFonts w:ascii="Times New Roman" w:eastAsia="Times New Roman" w:hAnsi="Times New Roman" w:cs="Times New Roman"/>
          <w:iCs/>
          <w:sz w:val="30"/>
          <w:szCs w:val="30"/>
          <w:lang w:val="ru-RU" w:eastAsia="ru-RU"/>
        </w:rPr>
      </w:pPr>
    </w:p>
    <w:p w:rsidR="00285318" w:rsidRPr="00285318" w:rsidRDefault="00285318" w:rsidP="00285318">
      <w:pPr>
        <w:spacing w:after="0" w:line="240" w:lineRule="auto"/>
        <w:ind w:firstLine="709"/>
        <w:jc w:val="both"/>
        <w:rPr>
          <w:rFonts w:ascii="Times New Roman" w:eastAsia="Times New Roman" w:hAnsi="Times New Roman" w:cs="Times New Roman"/>
          <w:iCs/>
          <w:sz w:val="30"/>
          <w:szCs w:val="30"/>
          <w:lang w:val="ru-RU" w:eastAsia="ru-RU"/>
        </w:rPr>
      </w:pPr>
    </w:p>
    <w:p w:rsidR="00285318" w:rsidRPr="00285318" w:rsidRDefault="00285318" w:rsidP="00285318">
      <w:pPr>
        <w:spacing w:after="0" w:line="240" w:lineRule="auto"/>
        <w:ind w:firstLine="709"/>
        <w:jc w:val="both"/>
        <w:rPr>
          <w:rFonts w:ascii="Times New Roman" w:eastAsia="Times New Roman" w:hAnsi="Times New Roman" w:cs="Times New Roman"/>
          <w:iCs/>
          <w:sz w:val="30"/>
          <w:szCs w:val="30"/>
          <w:lang w:val="ru-RU" w:eastAsia="ru-RU"/>
        </w:rPr>
      </w:pPr>
    </w:p>
    <w:p w:rsidR="00285318" w:rsidRPr="00285318" w:rsidRDefault="00285318" w:rsidP="00285318">
      <w:pPr>
        <w:spacing w:after="0" w:line="240" w:lineRule="auto"/>
        <w:ind w:firstLine="709"/>
        <w:jc w:val="both"/>
        <w:rPr>
          <w:rFonts w:ascii="Times New Roman" w:eastAsia="Times New Roman" w:hAnsi="Times New Roman" w:cs="Times New Roman"/>
          <w:iCs/>
          <w:sz w:val="30"/>
          <w:szCs w:val="30"/>
          <w:lang w:val="ru-RU" w:eastAsia="ru-RU"/>
        </w:rPr>
      </w:pPr>
    </w:p>
    <w:p w:rsidR="00285318" w:rsidRPr="00285318" w:rsidRDefault="00285318" w:rsidP="00285318">
      <w:pPr>
        <w:spacing w:after="0" w:line="240" w:lineRule="auto"/>
        <w:ind w:firstLine="709"/>
        <w:jc w:val="both"/>
        <w:rPr>
          <w:rFonts w:ascii="Times New Roman" w:eastAsia="Times New Roman" w:hAnsi="Times New Roman" w:cs="Times New Roman"/>
          <w:iCs/>
          <w:sz w:val="30"/>
          <w:szCs w:val="30"/>
          <w:lang w:val="ru-RU" w:eastAsia="ru-RU"/>
        </w:rPr>
      </w:pPr>
    </w:p>
    <w:p w:rsidR="00285318" w:rsidRPr="00285318" w:rsidRDefault="00285318" w:rsidP="00285318">
      <w:pPr>
        <w:spacing w:after="0" w:line="240" w:lineRule="auto"/>
        <w:ind w:firstLine="709"/>
        <w:jc w:val="both"/>
        <w:rPr>
          <w:rFonts w:ascii="Times New Roman" w:eastAsia="Times New Roman" w:hAnsi="Times New Roman" w:cs="Times New Roman"/>
          <w:iCs/>
          <w:sz w:val="30"/>
          <w:szCs w:val="30"/>
          <w:lang w:val="ru-RU" w:eastAsia="ru-RU"/>
        </w:rPr>
      </w:pPr>
    </w:p>
    <w:p w:rsidR="00285318" w:rsidRPr="00285318" w:rsidRDefault="00285318" w:rsidP="00285318">
      <w:pPr>
        <w:spacing w:after="0" w:line="240" w:lineRule="auto"/>
        <w:ind w:firstLine="709"/>
        <w:jc w:val="both"/>
        <w:rPr>
          <w:rFonts w:ascii="Times New Roman" w:eastAsia="Times New Roman" w:hAnsi="Times New Roman" w:cs="Times New Roman"/>
          <w:iCs/>
          <w:sz w:val="30"/>
          <w:szCs w:val="30"/>
          <w:lang w:val="ru-RU" w:eastAsia="ru-RU"/>
        </w:rPr>
      </w:pPr>
    </w:p>
    <w:p w:rsidR="00285318" w:rsidRDefault="00285318" w:rsidP="00285318">
      <w:pPr>
        <w:spacing w:after="0" w:line="240" w:lineRule="auto"/>
        <w:jc w:val="both"/>
        <w:rPr>
          <w:rFonts w:ascii="Times New Roman" w:eastAsia="Times New Roman" w:hAnsi="Times New Roman" w:cs="Times New Roman"/>
          <w:iCs/>
          <w:sz w:val="30"/>
          <w:szCs w:val="30"/>
          <w:lang w:val="ru-RU" w:eastAsia="ru-RU"/>
        </w:rPr>
      </w:pPr>
    </w:p>
    <w:p w:rsidR="00285318" w:rsidRDefault="00285318" w:rsidP="00285318">
      <w:pPr>
        <w:spacing w:after="0" w:line="240" w:lineRule="auto"/>
        <w:jc w:val="both"/>
        <w:rPr>
          <w:rFonts w:ascii="Times New Roman" w:eastAsia="Times New Roman" w:hAnsi="Times New Roman" w:cs="Times New Roman"/>
          <w:iCs/>
          <w:sz w:val="30"/>
          <w:szCs w:val="30"/>
          <w:lang w:val="ru-RU" w:eastAsia="ru-RU"/>
        </w:rPr>
      </w:pPr>
    </w:p>
    <w:p w:rsidR="00285318" w:rsidRDefault="00285318" w:rsidP="00285318">
      <w:pPr>
        <w:spacing w:after="0" w:line="240" w:lineRule="auto"/>
        <w:jc w:val="both"/>
        <w:rPr>
          <w:rFonts w:ascii="Times New Roman" w:eastAsia="Times New Roman" w:hAnsi="Times New Roman" w:cs="Times New Roman"/>
          <w:iCs/>
          <w:sz w:val="30"/>
          <w:szCs w:val="30"/>
          <w:lang w:val="ru-RU" w:eastAsia="ru-RU"/>
        </w:rPr>
      </w:pPr>
    </w:p>
    <w:p w:rsidR="00285318" w:rsidRDefault="00285318" w:rsidP="00285318">
      <w:pPr>
        <w:spacing w:after="0" w:line="240" w:lineRule="auto"/>
        <w:jc w:val="both"/>
        <w:rPr>
          <w:rFonts w:ascii="Times New Roman" w:eastAsia="Times New Roman" w:hAnsi="Times New Roman" w:cs="Times New Roman"/>
          <w:iCs/>
          <w:sz w:val="30"/>
          <w:szCs w:val="30"/>
          <w:lang w:val="ru-RU" w:eastAsia="ru-RU"/>
        </w:rPr>
      </w:pPr>
    </w:p>
    <w:p w:rsidR="00285318" w:rsidRPr="00285318" w:rsidRDefault="00285318" w:rsidP="00285318">
      <w:pPr>
        <w:spacing w:after="0" w:line="240" w:lineRule="auto"/>
        <w:jc w:val="both"/>
        <w:rPr>
          <w:rFonts w:ascii="Times New Roman" w:eastAsia="Times New Roman" w:hAnsi="Times New Roman" w:cs="Times New Roman"/>
          <w:iCs/>
          <w:sz w:val="30"/>
          <w:szCs w:val="30"/>
          <w:lang w:val="ru-RU" w:eastAsia="ru-RU"/>
        </w:rPr>
      </w:pPr>
    </w:p>
    <w:p w:rsidR="00285318" w:rsidRPr="00285318" w:rsidRDefault="00285318" w:rsidP="00285318">
      <w:pPr>
        <w:spacing w:after="0" w:line="240" w:lineRule="auto"/>
        <w:jc w:val="both"/>
        <w:rPr>
          <w:rFonts w:ascii="Times New Roman" w:eastAsia="Times New Roman" w:hAnsi="Times New Roman" w:cs="Times New Roman"/>
          <w:iCs/>
          <w:sz w:val="30"/>
          <w:szCs w:val="30"/>
          <w:lang w:val="ru-RU" w:eastAsia="ru-RU"/>
        </w:rPr>
      </w:pPr>
    </w:p>
    <w:p w:rsidR="00285318" w:rsidRPr="00285318" w:rsidRDefault="00285318" w:rsidP="00285318">
      <w:pPr>
        <w:spacing w:after="0" w:line="240" w:lineRule="auto"/>
        <w:jc w:val="both"/>
        <w:rPr>
          <w:rFonts w:ascii="Times New Roman" w:eastAsia="Times New Roman" w:hAnsi="Times New Roman" w:cs="Times New Roman"/>
          <w:iCs/>
          <w:sz w:val="30"/>
          <w:szCs w:val="30"/>
          <w:lang w:val="ru-RU" w:eastAsia="ru-RU"/>
        </w:rPr>
      </w:pPr>
    </w:p>
    <w:p w:rsidR="00285318" w:rsidRPr="00285318" w:rsidRDefault="00285318" w:rsidP="00285318">
      <w:pPr>
        <w:spacing w:after="0" w:line="240" w:lineRule="auto"/>
        <w:jc w:val="both"/>
        <w:rPr>
          <w:rFonts w:ascii="Times New Roman" w:eastAsia="Times New Roman" w:hAnsi="Times New Roman" w:cs="Times New Roman"/>
          <w:iCs/>
          <w:sz w:val="30"/>
          <w:szCs w:val="30"/>
          <w:lang w:val="ru-RU" w:eastAsia="ru-RU"/>
        </w:rPr>
      </w:pPr>
    </w:p>
    <w:p w:rsidR="00285318" w:rsidRPr="00285318" w:rsidRDefault="00285318" w:rsidP="00285318">
      <w:pPr>
        <w:spacing w:after="0" w:line="240" w:lineRule="auto"/>
        <w:jc w:val="both"/>
        <w:rPr>
          <w:rFonts w:ascii="Times New Roman" w:eastAsia="Times New Roman" w:hAnsi="Times New Roman" w:cs="Times New Roman"/>
          <w:iCs/>
          <w:sz w:val="30"/>
          <w:szCs w:val="30"/>
          <w:lang w:val="ru-RU" w:eastAsia="ru-RU"/>
        </w:rPr>
      </w:pPr>
    </w:p>
    <w:p w:rsidR="00285318" w:rsidRPr="00285318" w:rsidRDefault="00285318" w:rsidP="00285318">
      <w:pPr>
        <w:spacing w:after="0" w:line="240" w:lineRule="auto"/>
        <w:jc w:val="both"/>
        <w:rPr>
          <w:rFonts w:ascii="Times New Roman" w:eastAsia="Times New Roman" w:hAnsi="Times New Roman" w:cs="Times New Roman"/>
          <w:iCs/>
          <w:sz w:val="30"/>
          <w:szCs w:val="30"/>
          <w:lang w:val="ru-RU" w:eastAsia="ru-RU"/>
        </w:rPr>
      </w:pPr>
    </w:p>
    <w:p w:rsidR="00285318" w:rsidRPr="00285318" w:rsidRDefault="00285318" w:rsidP="00285318">
      <w:pPr>
        <w:spacing w:after="0" w:line="240" w:lineRule="auto"/>
        <w:jc w:val="both"/>
        <w:rPr>
          <w:rFonts w:ascii="Times New Roman" w:eastAsia="Times New Roman" w:hAnsi="Times New Roman" w:cs="Times New Roman"/>
          <w:iCs/>
          <w:sz w:val="30"/>
          <w:szCs w:val="30"/>
          <w:lang w:val="ru-RU" w:eastAsia="ru-RU"/>
        </w:rPr>
      </w:pPr>
    </w:p>
    <w:p w:rsidR="00285318" w:rsidRPr="00285318" w:rsidRDefault="00285318" w:rsidP="00285318">
      <w:pPr>
        <w:spacing w:after="0" w:line="240" w:lineRule="auto"/>
        <w:jc w:val="both"/>
        <w:rPr>
          <w:rFonts w:ascii="Times New Roman" w:eastAsia="Times New Roman" w:hAnsi="Times New Roman" w:cs="Times New Roman"/>
          <w:iCs/>
          <w:sz w:val="30"/>
          <w:szCs w:val="30"/>
          <w:lang w:val="ru-RU" w:eastAsia="ru-RU"/>
        </w:rPr>
      </w:pPr>
    </w:p>
    <w:p w:rsidR="00285318" w:rsidRPr="00285318" w:rsidRDefault="00285318" w:rsidP="00285318">
      <w:pPr>
        <w:spacing w:after="0" w:line="240" w:lineRule="auto"/>
        <w:jc w:val="both"/>
        <w:rPr>
          <w:rFonts w:ascii="Times New Roman" w:eastAsia="Times New Roman" w:hAnsi="Times New Roman" w:cs="Times New Roman"/>
          <w:iCs/>
          <w:sz w:val="30"/>
          <w:szCs w:val="30"/>
          <w:lang w:val="ru-RU" w:eastAsia="ru-RU"/>
        </w:rPr>
      </w:pPr>
    </w:p>
    <w:p w:rsidR="00285318" w:rsidRPr="00285318" w:rsidRDefault="00285318" w:rsidP="00285318">
      <w:pPr>
        <w:spacing w:after="0" w:line="240" w:lineRule="auto"/>
        <w:jc w:val="both"/>
        <w:rPr>
          <w:rFonts w:ascii="Times New Roman" w:eastAsia="Times New Roman" w:hAnsi="Times New Roman" w:cs="Times New Roman"/>
          <w:iCs/>
          <w:sz w:val="30"/>
          <w:szCs w:val="30"/>
          <w:lang w:val="ru-RU" w:eastAsia="ru-RU"/>
        </w:rPr>
      </w:pPr>
    </w:p>
    <w:p w:rsidR="00285318" w:rsidRPr="00285318" w:rsidRDefault="00285318" w:rsidP="00285318">
      <w:pPr>
        <w:spacing w:after="0" w:line="240" w:lineRule="auto"/>
        <w:jc w:val="both"/>
        <w:rPr>
          <w:rFonts w:ascii="Times New Roman" w:eastAsia="Times New Roman" w:hAnsi="Times New Roman" w:cs="Times New Roman"/>
          <w:iCs/>
          <w:sz w:val="30"/>
          <w:szCs w:val="30"/>
          <w:lang w:val="ru-RU" w:eastAsia="ru-RU"/>
        </w:rPr>
      </w:pPr>
    </w:p>
    <w:p w:rsidR="00285318" w:rsidRPr="00285318" w:rsidRDefault="00285318" w:rsidP="00285318">
      <w:pPr>
        <w:spacing w:after="0" w:line="240" w:lineRule="auto"/>
        <w:jc w:val="both"/>
        <w:rPr>
          <w:rFonts w:ascii="Times New Roman" w:eastAsia="Times New Roman" w:hAnsi="Times New Roman" w:cs="Times New Roman"/>
          <w:iCs/>
          <w:sz w:val="30"/>
          <w:szCs w:val="30"/>
          <w:lang w:val="ru-RU" w:eastAsia="ru-RU"/>
        </w:rPr>
      </w:pPr>
    </w:p>
    <w:p w:rsidR="00285318" w:rsidRDefault="00285318" w:rsidP="00285318">
      <w:pPr>
        <w:spacing w:after="0" w:line="240" w:lineRule="auto"/>
        <w:jc w:val="both"/>
        <w:rPr>
          <w:rFonts w:ascii="Times New Roman" w:eastAsia="Times New Roman" w:hAnsi="Times New Roman" w:cs="Times New Roman"/>
          <w:iCs/>
          <w:sz w:val="30"/>
          <w:szCs w:val="30"/>
          <w:lang w:val="ru-RU" w:eastAsia="ru-RU"/>
        </w:rPr>
      </w:pPr>
    </w:p>
    <w:p w:rsidR="00CE0989" w:rsidRDefault="00CE0989" w:rsidP="00285318">
      <w:pPr>
        <w:spacing w:after="0" w:line="240" w:lineRule="auto"/>
        <w:jc w:val="both"/>
        <w:rPr>
          <w:rFonts w:ascii="Times New Roman" w:eastAsia="Times New Roman" w:hAnsi="Times New Roman" w:cs="Times New Roman"/>
          <w:iCs/>
          <w:sz w:val="30"/>
          <w:szCs w:val="30"/>
          <w:lang w:val="ru-RU" w:eastAsia="ru-RU"/>
        </w:rPr>
      </w:pPr>
    </w:p>
    <w:p w:rsidR="00CE0989" w:rsidRDefault="00CE0989" w:rsidP="00285318">
      <w:pPr>
        <w:spacing w:after="0" w:line="240" w:lineRule="auto"/>
        <w:jc w:val="both"/>
        <w:rPr>
          <w:rFonts w:ascii="Times New Roman" w:eastAsia="Times New Roman" w:hAnsi="Times New Roman" w:cs="Times New Roman"/>
          <w:iCs/>
          <w:sz w:val="30"/>
          <w:szCs w:val="30"/>
          <w:lang w:val="ru-RU" w:eastAsia="ru-RU"/>
        </w:rPr>
      </w:pPr>
    </w:p>
    <w:p w:rsidR="00CE0989" w:rsidRDefault="00CE0989" w:rsidP="00285318">
      <w:pPr>
        <w:spacing w:after="0" w:line="240" w:lineRule="auto"/>
        <w:jc w:val="both"/>
        <w:rPr>
          <w:rFonts w:ascii="Times New Roman" w:eastAsia="Times New Roman" w:hAnsi="Times New Roman" w:cs="Times New Roman"/>
          <w:iCs/>
          <w:sz w:val="30"/>
          <w:szCs w:val="30"/>
          <w:lang w:val="ru-RU" w:eastAsia="ru-RU"/>
        </w:rPr>
      </w:pPr>
    </w:p>
    <w:p w:rsidR="00CE0989" w:rsidRDefault="00CE0989" w:rsidP="00285318">
      <w:pPr>
        <w:spacing w:after="0" w:line="240" w:lineRule="auto"/>
        <w:jc w:val="both"/>
        <w:rPr>
          <w:rFonts w:ascii="Times New Roman" w:eastAsia="Times New Roman" w:hAnsi="Times New Roman" w:cs="Times New Roman"/>
          <w:iCs/>
          <w:sz w:val="30"/>
          <w:szCs w:val="30"/>
          <w:lang w:val="ru-RU" w:eastAsia="ru-RU"/>
        </w:rPr>
      </w:pPr>
    </w:p>
    <w:p w:rsidR="00CE0989" w:rsidRDefault="00CE0989" w:rsidP="00285318">
      <w:pPr>
        <w:spacing w:after="0" w:line="240" w:lineRule="auto"/>
        <w:jc w:val="both"/>
        <w:rPr>
          <w:rFonts w:ascii="Times New Roman" w:eastAsia="Times New Roman" w:hAnsi="Times New Roman" w:cs="Times New Roman"/>
          <w:iCs/>
          <w:sz w:val="30"/>
          <w:szCs w:val="30"/>
          <w:lang w:val="ru-RU" w:eastAsia="ru-RU"/>
        </w:rPr>
      </w:pPr>
    </w:p>
    <w:p w:rsidR="00CE0989" w:rsidRDefault="00CE0989" w:rsidP="00285318">
      <w:pPr>
        <w:spacing w:after="0" w:line="240" w:lineRule="auto"/>
        <w:jc w:val="both"/>
        <w:rPr>
          <w:rFonts w:ascii="Times New Roman" w:eastAsia="Times New Roman" w:hAnsi="Times New Roman" w:cs="Times New Roman"/>
          <w:iCs/>
          <w:sz w:val="30"/>
          <w:szCs w:val="30"/>
          <w:lang w:val="ru-RU" w:eastAsia="ru-RU"/>
        </w:rPr>
      </w:pPr>
    </w:p>
    <w:p w:rsidR="00CE0989" w:rsidRDefault="00CE0989" w:rsidP="00285318">
      <w:pPr>
        <w:spacing w:after="0" w:line="240" w:lineRule="auto"/>
        <w:jc w:val="both"/>
        <w:rPr>
          <w:rFonts w:ascii="Times New Roman" w:eastAsia="Times New Roman" w:hAnsi="Times New Roman" w:cs="Times New Roman"/>
          <w:iCs/>
          <w:sz w:val="30"/>
          <w:szCs w:val="30"/>
          <w:lang w:val="ru-RU" w:eastAsia="ru-RU"/>
        </w:rPr>
      </w:pPr>
    </w:p>
    <w:p w:rsidR="00CE0989" w:rsidRDefault="00CE0989" w:rsidP="00285318">
      <w:pPr>
        <w:spacing w:after="0" w:line="240" w:lineRule="auto"/>
        <w:jc w:val="both"/>
        <w:rPr>
          <w:rFonts w:ascii="Times New Roman" w:eastAsia="Times New Roman" w:hAnsi="Times New Roman" w:cs="Times New Roman"/>
          <w:iCs/>
          <w:sz w:val="30"/>
          <w:szCs w:val="30"/>
          <w:lang w:val="ru-RU" w:eastAsia="ru-RU"/>
        </w:rPr>
      </w:pPr>
    </w:p>
    <w:p w:rsidR="00CE0989" w:rsidRPr="00285318" w:rsidRDefault="00CE0989" w:rsidP="00285318">
      <w:pPr>
        <w:spacing w:after="0" w:line="240" w:lineRule="auto"/>
        <w:jc w:val="both"/>
        <w:rPr>
          <w:rFonts w:ascii="Times New Roman" w:eastAsia="Times New Roman" w:hAnsi="Times New Roman" w:cs="Times New Roman"/>
          <w:iCs/>
          <w:sz w:val="30"/>
          <w:szCs w:val="30"/>
          <w:lang w:val="ru-RU" w:eastAsia="ru-RU"/>
        </w:rPr>
      </w:pPr>
      <w:bookmarkStart w:id="0" w:name="_GoBack"/>
      <w:bookmarkEnd w:id="0"/>
    </w:p>
    <w:p w:rsidR="00285318" w:rsidRPr="00285318" w:rsidRDefault="00285318" w:rsidP="00285318">
      <w:pPr>
        <w:keepNext/>
        <w:tabs>
          <w:tab w:val="num" w:pos="432"/>
        </w:tabs>
        <w:suppressAutoHyphens/>
        <w:spacing w:after="0" w:line="240" w:lineRule="auto"/>
        <w:jc w:val="right"/>
        <w:outlineLvl w:val="0"/>
        <w:rPr>
          <w:rFonts w:ascii="Times New Roman" w:eastAsia="Times New Roman" w:hAnsi="Times New Roman" w:cs="Times New Roman"/>
          <w:b/>
          <w:kern w:val="1"/>
          <w:lang w:val="ru-RU" w:eastAsia="ar-SA"/>
        </w:rPr>
      </w:pPr>
      <w:bookmarkStart w:id="1" w:name="_Toc137195511"/>
      <w:bookmarkStart w:id="2" w:name="_Toc170222637"/>
      <w:r w:rsidRPr="00285318">
        <w:rPr>
          <w:rFonts w:ascii="Times New Roman" w:eastAsia="Times New Roman" w:hAnsi="Times New Roman" w:cs="Times New Roman"/>
          <w:b/>
          <w:kern w:val="1"/>
          <w:lang w:val="x-none" w:eastAsia="ar-SA"/>
        </w:rPr>
        <w:lastRenderedPageBreak/>
        <w:t xml:space="preserve">ПРИЛОЖЕНИЕ </w:t>
      </w:r>
      <w:r w:rsidRPr="00285318">
        <w:rPr>
          <w:rFonts w:ascii="Times New Roman" w:eastAsia="Times New Roman" w:hAnsi="Times New Roman" w:cs="Times New Roman"/>
          <w:b/>
          <w:kern w:val="1"/>
          <w:lang w:val="ru-RU" w:eastAsia="ar-SA"/>
        </w:rPr>
        <w:t>3</w:t>
      </w:r>
      <w:bookmarkEnd w:id="1"/>
      <w:bookmarkEnd w:id="2"/>
    </w:p>
    <w:p w:rsidR="00285318" w:rsidRPr="00285318" w:rsidRDefault="00285318" w:rsidP="00285318">
      <w:pPr>
        <w:suppressAutoHyphens/>
        <w:spacing w:after="0" w:line="240" w:lineRule="auto"/>
        <w:rPr>
          <w:rFonts w:ascii="Times New Roman" w:eastAsia="Times New Roman" w:hAnsi="Times New Roman" w:cs="Times New Roman"/>
          <w:sz w:val="20"/>
          <w:szCs w:val="20"/>
          <w:lang w:val="ru-RU" w:eastAsia="ar-SA"/>
        </w:rPr>
      </w:pPr>
    </w:p>
    <w:p w:rsidR="00285318" w:rsidRPr="00285318" w:rsidRDefault="00285318" w:rsidP="00285318">
      <w:pPr>
        <w:widowControl w:val="0"/>
        <w:suppressAutoHyphens/>
        <w:spacing w:after="0" w:line="240" w:lineRule="auto"/>
        <w:jc w:val="center"/>
        <w:rPr>
          <w:rFonts w:ascii="Times New Roman" w:eastAsia="Times New Roman" w:hAnsi="Times New Roman" w:cs="Times New Roman"/>
          <w:b/>
          <w:sz w:val="28"/>
          <w:szCs w:val="28"/>
          <w:lang w:val="ru-RU" w:eastAsia="zh-CN"/>
        </w:rPr>
      </w:pPr>
      <w:r w:rsidRPr="00285318">
        <w:rPr>
          <w:rFonts w:ascii="Times New Roman" w:eastAsia="Times New Roman" w:hAnsi="Times New Roman" w:cs="Times New Roman"/>
          <w:b/>
          <w:sz w:val="28"/>
          <w:szCs w:val="28"/>
          <w:lang w:val="ru-RU" w:eastAsia="zh-CN"/>
        </w:rPr>
        <w:t>Процент засора и содержания меди</w:t>
      </w:r>
    </w:p>
    <w:p w:rsidR="00285318" w:rsidRPr="00285318" w:rsidRDefault="00285318" w:rsidP="00285318">
      <w:pPr>
        <w:spacing w:after="0" w:line="240" w:lineRule="auto"/>
        <w:jc w:val="center"/>
        <w:rPr>
          <w:rFonts w:ascii="Times New Roman" w:eastAsia="Times New Roman" w:hAnsi="Times New Roman" w:cs="Times New Roman"/>
          <w:bCs/>
          <w:sz w:val="24"/>
          <w:szCs w:val="24"/>
          <w:lang w:val="ru-RU" w:eastAsia="ru-RU"/>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6"/>
        <w:gridCol w:w="3119"/>
        <w:gridCol w:w="3119"/>
      </w:tblGrid>
      <w:tr w:rsidR="00285318" w:rsidRPr="00285318" w:rsidTr="00DB2F37">
        <w:trPr>
          <w:tblHeader/>
        </w:trPr>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spacing w:after="0" w:line="240" w:lineRule="exact"/>
              <w:jc w:val="center"/>
              <w:rPr>
                <w:rFonts w:ascii="Times New Roman" w:eastAsia="Times New Roman" w:hAnsi="Times New Roman" w:cs="Times New Roman"/>
                <w:bCs/>
                <w:sz w:val="24"/>
                <w:szCs w:val="24"/>
                <w:lang w:val="en-GB" w:eastAsia="ru-RU"/>
              </w:rPr>
            </w:pPr>
            <w:proofErr w:type="spellStart"/>
            <w:r w:rsidRPr="00285318">
              <w:rPr>
                <w:rFonts w:ascii="Times New Roman" w:eastAsia="Times New Roman" w:hAnsi="Times New Roman" w:cs="Times New Roman"/>
                <w:bCs/>
                <w:sz w:val="24"/>
                <w:szCs w:val="24"/>
                <w:lang w:val="en-GB" w:eastAsia="ru-RU"/>
              </w:rPr>
              <w:t>Марка</w:t>
            </w:r>
            <w:proofErr w:type="spellEnd"/>
            <w:r w:rsidRPr="00285318">
              <w:rPr>
                <w:rFonts w:ascii="Times New Roman" w:eastAsia="Times New Roman" w:hAnsi="Times New Roman" w:cs="Times New Roman"/>
                <w:bCs/>
                <w:sz w:val="24"/>
                <w:szCs w:val="24"/>
                <w:lang w:val="en-GB" w:eastAsia="ru-RU"/>
              </w:rPr>
              <w:t xml:space="preserve"> </w:t>
            </w:r>
            <w:proofErr w:type="spellStart"/>
            <w:r w:rsidRPr="00285318">
              <w:rPr>
                <w:rFonts w:ascii="Times New Roman" w:eastAsia="Times New Roman" w:hAnsi="Times New Roman" w:cs="Times New Roman"/>
                <w:bCs/>
                <w:sz w:val="24"/>
                <w:szCs w:val="24"/>
                <w:lang w:val="en-GB" w:eastAsia="ru-RU"/>
              </w:rPr>
              <w:t>кабеля</w:t>
            </w:r>
            <w:proofErr w:type="spellEnd"/>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spacing w:after="0" w:line="240" w:lineRule="exact"/>
              <w:jc w:val="center"/>
              <w:rPr>
                <w:rFonts w:ascii="Times New Roman" w:eastAsia="Times New Roman" w:hAnsi="Times New Roman" w:cs="Times New Roman"/>
                <w:bCs/>
                <w:sz w:val="24"/>
                <w:szCs w:val="24"/>
                <w:lang w:val="en-GB" w:eastAsia="ru-RU"/>
              </w:rPr>
            </w:pPr>
            <w:proofErr w:type="spellStart"/>
            <w:r w:rsidRPr="00285318">
              <w:rPr>
                <w:rFonts w:ascii="Times New Roman" w:eastAsia="Times New Roman" w:hAnsi="Times New Roman" w:cs="Times New Roman"/>
                <w:bCs/>
                <w:sz w:val="24"/>
                <w:szCs w:val="24"/>
                <w:lang w:val="en-GB" w:eastAsia="ru-RU"/>
              </w:rPr>
              <w:t>Максимально</w:t>
            </w:r>
            <w:proofErr w:type="spellEnd"/>
            <w:r w:rsidRPr="00285318">
              <w:rPr>
                <w:rFonts w:ascii="Times New Roman" w:eastAsia="Times New Roman" w:hAnsi="Times New Roman" w:cs="Times New Roman"/>
                <w:bCs/>
                <w:sz w:val="24"/>
                <w:szCs w:val="24"/>
                <w:lang w:val="en-GB" w:eastAsia="ru-RU"/>
              </w:rPr>
              <w:t xml:space="preserve"> </w:t>
            </w:r>
            <w:proofErr w:type="spellStart"/>
            <w:r w:rsidRPr="00285318">
              <w:rPr>
                <w:rFonts w:ascii="Times New Roman" w:eastAsia="Times New Roman" w:hAnsi="Times New Roman" w:cs="Times New Roman"/>
                <w:bCs/>
                <w:sz w:val="24"/>
                <w:szCs w:val="24"/>
                <w:lang w:val="en-GB" w:eastAsia="ru-RU"/>
              </w:rPr>
              <w:t>допустимый</w:t>
            </w:r>
            <w:proofErr w:type="spellEnd"/>
            <w:r w:rsidRPr="00285318">
              <w:rPr>
                <w:rFonts w:ascii="Times New Roman" w:eastAsia="Times New Roman" w:hAnsi="Times New Roman" w:cs="Times New Roman"/>
                <w:bCs/>
                <w:sz w:val="24"/>
                <w:szCs w:val="24"/>
                <w:lang w:val="en-GB" w:eastAsia="ru-RU"/>
              </w:rPr>
              <w:t xml:space="preserve"> </w:t>
            </w:r>
            <w:proofErr w:type="spellStart"/>
            <w:r w:rsidRPr="00285318">
              <w:rPr>
                <w:rFonts w:ascii="Times New Roman" w:eastAsia="Times New Roman" w:hAnsi="Times New Roman" w:cs="Times New Roman"/>
                <w:bCs/>
                <w:sz w:val="24"/>
                <w:szCs w:val="24"/>
                <w:lang w:val="en-GB" w:eastAsia="ru-RU"/>
              </w:rPr>
              <w:t>процент</w:t>
            </w:r>
            <w:proofErr w:type="spellEnd"/>
            <w:r w:rsidRPr="00285318">
              <w:rPr>
                <w:rFonts w:ascii="Times New Roman" w:eastAsia="Times New Roman" w:hAnsi="Times New Roman" w:cs="Times New Roman"/>
                <w:bCs/>
                <w:sz w:val="24"/>
                <w:szCs w:val="24"/>
                <w:lang w:val="en-GB" w:eastAsia="ru-RU"/>
              </w:rPr>
              <w:t xml:space="preserve"> </w:t>
            </w:r>
            <w:proofErr w:type="spellStart"/>
            <w:r w:rsidRPr="00285318">
              <w:rPr>
                <w:rFonts w:ascii="Times New Roman" w:eastAsia="Times New Roman" w:hAnsi="Times New Roman" w:cs="Times New Roman"/>
                <w:bCs/>
                <w:sz w:val="24"/>
                <w:szCs w:val="24"/>
                <w:lang w:val="en-GB" w:eastAsia="ru-RU"/>
              </w:rPr>
              <w:t>засора</w:t>
            </w:r>
            <w:proofErr w:type="spellEnd"/>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spacing w:after="0" w:line="240" w:lineRule="exact"/>
              <w:jc w:val="center"/>
              <w:rPr>
                <w:rFonts w:ascii="Times New Roman" w:eastAsia="Times New Roman" w:hAnsi="Times New Roman" w:cs="Times New Roman"/>
                <w:bCs/>
                <w:sz w:val="24"/>
                <w:szCs w:val="24"/>
                <w:lang w:val="en-GB" w:eastAsia="ru-RU"/>
              </w:rPr>
            </w:pPr>
            <w:proofErr w:type="spellStart"/>
            <w:r w:rsidRPr="00285318">
              <w:rPr>
                <w:rFonts w:ascii="Times New Roman" w:eastAsia="Times New Roman" w:hAnsi="Times New Roman" w:cs="Times New Roman"/>
                <w:bCs/>
                <w:sz w:val="24"/>
                <w:szCs w:val="24"/>
                <w:lang w:val="en-GB" w:eastAsia="ru-RU"/>
              </w:rPr>
              <w:t>Минимальный</w:t>
            </w:r>
            <w:proofErr w:type="spellEnd"/>
            <w:r w:rsidRPr="00285318">
              <w:rPr>
                <w:rFonts w:ascii="Times New Roman" w:eastAsia="Times New Roman" w:hAnsi="Times New Roman" w:cs="Times New Roman"/>
                <w:bCs/>
                <w:sz w:val="24"/>
                <w:szCs w:val="24"/>
                <w:lang w:val="en-GB" w:eastAsia="ru-RU"/>
              </w:rPr>
              <w:t xml:space="preserve"> </w:t>
            </w:r>
            <w:proofErr w:type="spellStart"/>
            <w:r w:rsidRPr="00285318">
              <w:rPr>
                <w:rFonts w:ascii="Times New Roman" w:eastAsia="Times New Roman" w:hAnsi="Times New Roman" w:cs="Times New Roman"/>
                <w:bCs/>
                <w:sz w:val="24"/>
                <w:szCs w:val="24"/>
                <w:lang w:val="en-GB" w:eastAsia="ru-RU"/>
              </w:rPr>
              <w:t>процент</w:t>
            </w:r>
            <w:proofErr w:type="spellEnd"/>
            <w:r w:rsidRPr="00285318">
              <w:rPr>
                <w:rFonts w:ascii="Times New Roman" w:eastAsia="Times New Roman" w:hAnsi="Times New Roman" w:cs="Times New Roman"/>
                <w:bCs/>
                <w:sz w:val="24"/>
                <w:szCs w:val="24"/>
                <w:lang w:val="en-GB" w:eastAsia="ru-RU"/>
              </w:rPr>
              <w:t xml:space="preserve"> </w:t>
            </w:r>
            <w:proofErr w:type="spellStart"/>
            <w:r w:rsidRPr="00285318">
              <w:rPr>
                <w:rFonts w:ascii="Times New Roman" w:eastAsia="Times New Roman" w:hAnsi="Times New Roman" w:cs="Times New Roman"/>
                <w:bCs/>
                <w:sz w:val="24"/>
                <w:szCs w:val="24"/>
                <w:lang w:val="en-GB" w:eastAsia="ru-RU"/>
              </w:rPr>
              <w:t>содержания</w:t>
            </w:r>
            <w:proofErr w:type="spellEnd"/>
            <w:r w:rsidRPr="00285318">
              <w:rPr>
                <w:rFonts w:ascii="Times New Roman" w:eastAsia="Times New Roman" w:hAnsi="Times New Roman" w:cs="Times New Roman"/>
                <w:bCs/>
                <w:sz w:val="24"/>
                <w:szCs w:val="24"/>
                <w:lang w:val="en-GB" w:eastAsia="ru-RU"/>
              </w:rPr>
              <w:t xml:space="preserve"> </w:t>
            </w:r>
            <w:proofErr w:type="spellStart"/>
            <w:r w:rsidRPr="00285318">
              <w:rPr>
                <w:rFonts w:ascii="Times New Roman" w:eastAsia="Times New Roman" w:hAnsi="Times New Roman" w:cs="Times New Roman"/>
                <w:bCs/>
                <w:sz w:val="24"/>
                <w:szCs w:val="24"/>
                <w:lang w:val="en-GB" w:eastAsia="ru-RU"/>
              </w:rPr>
              <w:t>меди</w:t>
            </w:r>
            <w:proofErr w:type="spellEnd"/>
          </w:p>
        </w:tc>
      </w:tr>
      <w:tr w:rsidR="00285318" w:rsidRPr="00285318" w:rsidTr="00DB2F37">
        <w:trPr>
          <w:trHeight w:val="253"/>
        </w:trPr>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r w:rsidRPr="00285318">
              <w:rPr>
                <w:rFonts w:ascii="Times New Roman" w:eastAsia="Times New Roman" w:hAnsi="Times New Roman" w:cs="Times New Roman"/>
                <w:sz w:val="24"/>
                <w:szCs w:val="24"/>
                <w:lang w:val="en-GB" w:eastAsia="ru-RU"/>
              </w:rPr>
              <w:t>ТПП/</w:t>
            </w:r>
            <w:proofErr w:type="spellStart"/>
            <w:r w:rsidRPr="00285318">
              <w:rPr>
                <w:rFonts w:ascii="Times New Roman" w:eastAsia="Times New Roman" w:hAnsi="Times New Roman" w:cs="Times New Roman"/>
                <w:sz w:val="24"/>
                <w:szCs w:val="24"/>
                <w:lang w:val="en-GB" w:eastAsia="ru-RU"/>
              </w:rPr>
              <w:t>ТППэп</w:t>
            </w:r>
            <w:proofErr w:type="spellEnd"/>
            <w:r w:rsidRPr="00285318">
              <w:rPr>
                <w:rFonts w:ascii="Times New Roman" w:eastAsia="Times New Roman" w:hAnsi="Times New Roman" w:cs="Times New Roman"/>
                <w:sz w:val="24"/>
                <w:szCs w:val="24"/>
                <w:lang w:val="en-GB" w:eastAsia="ru-RU"/>
              </w:rPr>
              <w:t xml:space="preserve"> 600×2×0,5</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50</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50</w:t>
            </w:r>
          </w:p>
        </w:tc>
      </w:tr>
      <w:tr w:rsidR="00285318" w:rsidRPr="00285318" w:rsidTr="00DB2F37">
        <w:trPr>
          <w:trHeight w:val="253"/>
        </w:trPr>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r w:rsidRPr="00285318">
              <w:rPr>
                <w:rFonts w:ascii="Times New Roman" w:eastAsia="Times New Roman" w:hAnsi="Times New Roman" w:cs="Times New Roman"/>
                <w:sz w:val="24"/>
                <w:szCs w:val="24"/>
                <w:lang w:val="en-GB" w:eastAsia="ru-RU"/>
              </w:rPr>
              <w:t>ТПП/</w:t>
            </w:r>
            <w:proofErr w:type="spellStart"/>
            <w:r w:rsidRPr="00285318">
              <w:rPr>
                <w:rFonts w:ascii="Times New Roman" w:eastAsia="Times New Roman" w:hAnsi="Times New Roman" w:cs="Times New Roman"/>
                <w:sz w:val="24"/>
                <w:szCs w:val="24"/>
                <w:lang w:val="en-GB" w:eastAsia="ru-RU"/>
              </w:rPr>
              <w:t>ТППэп</w:t>
            </w:r>
            <w:proofErr w:type="spellEnd"/>
            <w:r w:rsidRPr="00285318">
              <w:rPr>
                <w:rFonts w:ascii="Times New Roman" w:eastAsia="Times New Roman" w:hAnsi="Times New Roman" w:cs="Times New Roman"/>
                <w:sz w:val="24"/>
                <w:szCs w:val="24"/>
                <w:lang w:val="en-GB" w:eastAsia="ru-RU"/>
              </w:rPr>
              <w:t xml:space="preserve"> 500×2×0,5</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50</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50</w:t>
            </w:r>
          </w:p>
        </w:tc>
      </w:tr>
      <w:tr w:rsidR="00285318" w:rsidRPr="00285318" w:rsidTr="00DB2F37">
        <w:trPr>
          <w:trHeight w:val="253"/>
        </w:trPr>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r w:rsidRPr="00285318">
              <w:rPr>
                <w:rFonts w:ascii="Times New Roman" w:eastAsia="Times New Roman" w:hAnsi="Times New Roman" w:cs="Times New Roman"/>
                <w:sz w:val="24"/>
                <w:szCs w:val="24"/>
                <w:lang w:val="en-GB" w:eastAsia="ru-RU"/>
              </w:rPr>
              <w:t>ТПП/</w:t>
            </w:r>
            <w:proofErr w:type="spellStart"/>
            <w:r w:rsidRPr="00285318">
              <w:rPr>
                <w:rFonts w:ascii="Times New Roman" w:eastAsia="Times New Roman" w:hAnsi="Times New Roman" w:cs="Times New Roman"/>
                <w:sz w:val="24"/>
                <w:szCs w:val="24"/>
                <w:lang w:val="en-GB" w:eastAsia="ru-RU"/>
              </w:rPr>
              <w:t>ТППэп</w:t>
            </w:r>
            <w:proofErr w:type="spellEnd"/>
            <w:r w:rsidRPr="00285318">
              <w:rPr>
                <w:rFonts w:ascii="Times New Roman" w:eastAsia="Times New Roman" w:hAnsi="Times New Roman" w:cs="Times New Roman"/>
                <w:sz w:val="24"/>
                <w:szCs w:val="24"/>
                <w:lang w:val="en-GB" w:eastAsia="ru-RU"/>
              </w:rPr>
              <w:t xml:space="preserve"> 400×2×0,5</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50</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50</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r w:rsidRPr="00285318">
              <w:rPr>
                <w:rFonts w:ascii="Times New Roman" w:eastAsia="Times New Roman" w:hAnsi="Times New Roman" w:cs="Times New Roman"/>
                <w:sz w:val="24"/>
                <w:szCs w:val="24"/>
                <w:lang w:val="en-GB" w:eastAsia="ru-RU"/>
              </w:rPr>
              <w:t>ТПП/</w:t>
            </w:r>
            <w:proofErr w:type="spellStart"/>
            <w:r w:rsidRPr="00285318">
              <w:rPr>
                <w:rFonts w:ascii="Times New Roman" w:eastAsia="Times New Roman" w:hAnsi="Times New Roman" w:cs="Times New Roman"/>
                <w:sz w:val="24"/>
                <w:szCs w:val="24"/>
                <w:lang w:val="en-GB" w:eastAsia="ru-RU"/>
              </w:rPr>
              <w:t>ТППэп</w:t>
            </w:r>
            <w:proofErr w:type="spellEnd"/>
            <w:r w:rsidRPr="00285318">
              <w:rPr>
                <w:rFonts w:ascii="Times New Roman" w:eastAsia="Times New Roman" w:hAnsi="Times New Roman" w:cs="Times New Roman"/>
                <w:sz w:val="24"/>
                <w:szCs w:val="24"/>
                <w:lang w:val="en-GB" w:eastAsia="ru-RU"/>
              </w:rPr>
              <w:t xml:space="preserve"> 300×2×0,5</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50</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50</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r w:rsidRPr="00285318">
              <w:rPr>
                <w:rFonts w:ascii="Times New Roman" w:eastAsia="Times New Roman" w:hAnsi="Times New Roman" w:cs="Times New Roman"/>
                <w:sz w:val="24"/>
                <w:szCs w:val="24"/>
                <w:lang w:val="en-GB" w:eastAsia="ru-RU"/>
              </w:rPr>
              <w:t>ТПП/</w:t>
            </w:r>
            <w:proofErr w:type="spellStart"/>
            <w:r w:rsidRPr="00285318">
              <w:rPr>
                <w:rFonts w:ascii="Times New Roman" w:eastAsia="Times New Roman" w:hAnsi="Times New Roman" w:cs="Times New Roman"/>
                <w:sz w:val="24"/>
                <w:szCs w:val="24"/>
                <w:lang w:val="en-GB" w:eastAsia="ru-RU"/>
              </w:rPr>
              <w:t>ТППэп</w:t>
            </w:r>
            <w:proofErr w:type="spellEnd"/>
            <w:r w:rsidRPr="00285318">
              <w:rPr>
                <w:rFonts w:ascii="Times New Roman" w:eastAsia="Times New Roman" w:hAnsi="Times New Roman" w:cs="Times New Roman"/>
                <w:sz w:val="24"/>
                <w:szCs w:val="24"/>
                <w:lang w:val="en-GB" w:eastAsia="ru-RU"/>
              </w:rPr>
              <w:t xml:space="preserve"> 200×2×0,5</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55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45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r w:rsidRPr="00285318">
              <w:rPr>
                <w:rFonts w:ascii="Times New Roman" w:eastAsia="Times New Roman" w:hAnsi="Times New Roman" w:cs="Times New Roman"/>
                <w:sz w:val="24"/>
                <w:szCs w:val="24"/>
                <w:lang w:val="en-GB" w:eastAsia="ru-RU"/>
              </w:rPr>
              <w:t>ТПП/</w:t>
            </w:r>
            <w:proofErr w:type="spellStart"/>
            <w:r w:rsidRPr="00285318">
              <w:rPr>
                <w:rFonts w:ascii="Times New Roman" w:eastAsia="Times New Roman" w:hAnsi="Times New Roman" w:cs="Times New Roman"/>
                <w:sz w:val="24"/>
                <w:szCs w:val="24"/>
                <w:lang w:val="en-GB" w:eastAsia="ru-RU"/>
              </w:rPr>
              <w:t>ТППэп</w:t>
            </w:r>
            <w:proofErr w:type="spellEnd"/>
            <w:r w:rsidRPr="00285318">
              <w:rPr>
                <w:rFonts w:ascii="Times New Roman" w:eastAsia="Times New Roman" w:hAnsi="Times New Roman" w:cs="Times New Roman"/>
                <w:sz w:val="24"/>
                <w:szCs w:val="24"/>
                <w:lang w:val="en-GB" w:eastAsia="ru-RU"/>
              </w:rPr>
              <w:t xml:space="preserve"> 100×2×0,5</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55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45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r w:rsidRPr="00285318">
              <w:rPr>
                <w:rFonts w:ascii="Times New Roman" w:eastAsia="Times New Roman" w:hAnsi="Times New Roman" w:cs="Times New Roman"/>
                <w:sz w:val="24"/>
                <w:szCs w:val="24"/>
                <w:lang w:val="en-GB" w:eastAsia="ru-RU"/>
              </w:rPr>
              <w:t>ТПП/</w:t>
            </w:r>
            <w:proofErr w:type="spellStart"/>
            <w:r w:rsidRPr="00285318">
              <w:rPr>
                <w:rFonts w:ascii="Times New Roman" w:eastAsia="Times New Roman" w:hAnsi="Times New Roman" w:cs="Times New Roman"/>
                <w:sz w:val="24"/>
                <w:szCs w:val="24"/>
                <w:lang w:val="en-GB" w:eastAsia="ru-RU"/>
              </w:rPr>
              <w:t>ТППэп</w:t>
            </w:r>
            <w:proofErr w:type="spellEnd"/>
            <w:r w:rsidRPr="00285318">
              <w:rPr>
                <w:rFonts w:ascii="Times New Roman" w:eastAsia="Times New Roman" w:hAnsi="Times New Roman" w:cs="Times New Roman"/>
                <w:sz w:val="24"/>
                <w:szCs w:val="24"/>
                <w:lang w:val="en-GB" w:eastAsia="ru-RU"/>
              </w:rPr>
              <w:t xml:space="preserve"> 50×2×0,5</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65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35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r w:rsidRPr="00285318">
              <w:rPr>
                <w:rFonts w:ascii="Times New Roman" w:eastAsia="Times New Roman" w:hAnsi="Times New Roman" w:cs="Times New Roman"/>
                <w:sz w:val="24"/>
                <w:szCs w:val="24"/>
                <w:lang w:val="en-GB" w:eastAsia="ru-RU"/>
              </w:rPr>
              <w:t>ТПП/</w:t>
            </w:r>
            <w:proofErr w:type="spellStart"/>
            <w:r w:rsidRPr="00285318">
              <w:rPr>
                <w:rFonts w:ascii="Times New Roman" w:eastAsia="Times New Roman" w:hAnsi="Times New Roman" w:cs="Times New Roman"/>
                <w:sz w:val="24"/>
                <w:szCs w:val="24"/>
                <w:lang w:val="en-GB" w:eastAsia="ru-RU"/>
              </w:rPr>
              <w:t>ТППэп</w:t>
            </w:r>
            <w:proofErr w:type="spellEnd"/>
            <w:r w:rsidRPr="00285318">
              <w:rPr>
                <w:rFonts w:ascii="Times New Roman" w:eastAsia="Times New Roman" w:hAnsi="Times New Roman" w:cs="Times New Roman"/>
                <w:sz w:val="24"/>
                <w:szCs w:val="24"/>
                <w:lang w:val="en-GB" w:eastAsia="ru-RU"/>
              </w:rPr>
              <w:t xml:space="preserve"> 30×2×0,5</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70</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30</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r w:rsidRPr="00285318">
              <w:rPr>
                <w:rFonts w:ascii="Times New Roman" w:eastAsia="Times New Roman" w:hAnsi="Times New Roman" w:cs="Times New Roman"/>
                <w:sz w:val="24"/>
                <w:szCs w:val="24"/>
                <w:lang w:val="en-GB" w:eastAsia="ru-RU"/>
              </w:rPr>
              <w:t>ТПП/</w:t>
            </w:r>
            <w:proofErr w:type="spellStart"/>
            <w:r w:rsidRPr="00285318">
              <w:rPr>
                <w:rFonts w:ascii="Times New Roman" w:eastAsia="Times New Roman" w:hAnsi="Times New Roman" w:cs="Times New Roman"/>
                <w:sz w:val="24"/>
                <w:szCs w:val="24"/>
                <w:lang w:val="en-GB" w:eastAsia="ru-RU"/>
              </w:rPr>
              <w:t>ТППэп</w:t>
            </w:r>
            <w:proofErr w:type="spellEnd"/>
            <w:r w:rsidRPr="00285318">
              <w:rPr>
                <w:rFonts w:ascii="Times New Roman" w:eastAsia="Times New Roman" w:hAnsi="Times New Roman" w:cs="Times New Roman"/>
                <w:sz w:val="24"/>
                <w:szCs w:val="24"/>
                <w:lang w:val="en-GB" w:eastAsia="ru-RU"/>
              </w:rPr>
              <w:t xml:space="preserve"> 20×2×0,5</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70</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30</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r w:rsidRPr="00285318">
              <w:rPr>
                <w:rFonts w:ascii="Times New Roman" w:eastAsia="Times New Roman" w:hAnsi="Times New Roman" w:cs="Times New Roman"/>
                <w:sz w:val="24"/>
                <w:szCs w:val="24"/>
                <w:lang w:val="en-GB" w:eastAsia="ru-RU"/>
              </w:rPr>
              <w:t>ТПП/</w:t>
            </w:r>
            <w:proofErr w:type="spellStart"/>
            <w:r w:rsidRPr="00285318">
              <w:rPr>
                <w:rFonts w:ascii="Times New Roman" w:eastAsia="Times New Roman" w:hAnsi="Times New Roman" w:cs="Times New Roman"/>
                <w:sz w:val="24"/>
                <w:szCs w:val="24"/>
                <w:lang w:val="en-GB" w:eastAsia="ru-RU"/>
              </w:rPr>
              <w:t>ТППэп</w:t>
            </w:r>
            <w:proofErr w:type="spellEnd"/>
            <w:r w:rsidRPr="00285318">
              <w:rPr>
                <w:rFonts w:ascii="Times New Roman" w:eastAsia="Times New Roman" w:hAnsi="Times New Roman" w:cs="Times New Roman"/>
                <w:sz w:val="24"/>
                <w:szCs w:val="24"/>
                <w:lang w:val="en-GB" w:eastAsia="ru-RU"/>
              </w:rPr>
              <w:t xml:space="preserve"> 800×2×0,4</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55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45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r w:rsidRPr="00285318">
              <w:rPr>
                <w:rFonts w:ascii="Times New Roman" w:eastAsia="Times New Roman" w:hAnsi="Times New Roman" w:cs="Times New Roman"/>
                <w:sz w:val="24"/>
                <w:szCs w:val="24"/>
                <w:lang w:val="en-GB" w:eastAsia="ru-RU"/>
              </w:rPr>
              <w:t>ТПП/</w:t>
            </w:r>
            <w:proofErr w:type="spellStart"/>
            <w:r w:rsidRPr="00285318">
              <w:rPr>
                <w:rFonts w:ascii="Times New Roman" w:eastAsia="Times New Roman" w:hAnsi="Times New Roman" w:cs="Times New Roman"/>
                <w:sz w:val="24"/>
                <w:szCs w:val="24"/>
                <w:lang w:val="en-GB" w:eastAsia="ru-RU"/>
              </w:rPr>
              <w:t>ТППэп</w:t>
            </w:r>
            <w:proofErr w:type="spellEnd"/>
            <w:r w:rsidRPr="00285318">
              <w:rPr>
                <w:rFonts w:ascii="Times New Roman" w:eastAsia="Times New Roman" w:hAnsi="Times New Roman" w:cs="Times New Roman"/>
                <w:sz w:val="24"/>
                <w:szCs w:val="24"/>
                <w:lang w:val="en-GB" w:eastAsia="ru-RU"/>
              </w:rPr>
              <w:t xml:space="preserve"> 700×2×0,4</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55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45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r w:rsidRPr="00285318">
              <w:rPr>
                <w:rFonts w:ascii="Times New Roman" w:eastAsia="Times New Roman" w:hAnsi="Times New Roman" w:cs="Times New Roman"/>
                <w:sz w:val="24"/>
                <w:szCs w:val="24"/>
                <w:lang w:val="en-GB" w:eastAsia="ru-RU"/>
              </w:rPr>
              <w:t>ТПП/</w:t>
            </w:r>
            <w:proofErr w:type="spellStart"/>
            <w:r w:rsidRPr="00285318">
              <w:rPr>
                <w:rFonts w:ascii="Times New Roman" w:eastAsia="Times New Roman" w:hAnsi="Times New Roman" w:cs="Times New Roman"/>
                <w:sz w:val="24"/>
                <w:szCs w:val="24"/>
                <w:lang w:val="en-GB" w:eastAsia="ru-RU"/>
              </w:rPr>
              <w:t>ТППэп</w:t>
            </w:r>
            <w:proofErr w:type="spellEnd"/>
            <w:r w:rsidRPr="00285318">
              <w:rPr>
                <w:rFonts w:ascii="Times New Roman" w:eastAsia="Times New Roman" w:hAnsi="Times New Roman" w:cs="Times New Roman"/>
                <w:sz w:val="24"/>
                <w:szCs w:val="24"/>
                <w:lang w:val="en-GB" w:eastAsia="ru-RU"/>
              </w:rPr>
              <w:t xml:space="preserve"> 600×2×0,4</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55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45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r w:rsidRPr="00285318">
              <w:rPr>
                <w:rFonts w:ascii="Times New Roman" w:eastAsia="Times New Roman" w:hAnsi="Times New Roman" w:cs="Times New Roman"/>
                <w:sz w:val="24"/>
                <w:szCs w:val="24"/>
                <w:lang w:val="en-GB" w:eastAsia="ru-RU"/>
              </w:rPr>
              <w:t>ТПП/</w:t>
            </w:r>
            <w:proofErr w:type="spellStart"/>
            <w:r w:rsidRPr="00285318">
              <w:rPr>
                <w:rFonts w:ascii="Times New Roman" w:eastAsia="Times New Roman" w:hAnsi="Times New Roman" w:cs="Times New Roman"/>
                <w:sz w:val="24"/>
                <w:szCs w:val="24"/>
                <w:lang w:val="en-GB" w:eastAsia="ru-RU"/>
              </w:rPr>
              <w:t>ТППэп</w:t>
            </w:r>
            <w:proofErr w:type="spellEnd"/>
            <w:r w:rsidRPr="00285318">
              <w:rPr>
                <w:rFonts w:ascii="Times New Roman" w:eastAsia="Times New Roman" w:hAnsi="Times New Roman" w:cs="Times New Roman"/>
                <w:sz w:val="24"/>
                <w:szCs w:val="24"/>
                <w:lang w:val="en-GB" w:eastAsia="ru-RU"/>
              </w:rPr>
              <w:t xml:space="preserve"> 500×2×0,4</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55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45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r w:rsidRPr="00285318">
              <w:rPr>
                <w:rFonts w:ascii="Times New Roman" w:eastAsia="Times New Roman" w:hAnsi="Times New Roman" w:cs="Times New Roman"/>
                <w:sz w:val="24"/>
                <w:szCs w:val="24"/>
                <w:lang w:val="en-GB" w:eastAsia="ru-RU"/>
              </w:rPr>
              <w:t>ТПП/</w:t>
            </w:r>
            <w:proofErr w:type="spellStart"/>
            <w:r w:rsidRPr="00285318">
              <w:rPr>
                <w:rFonts w:ascii="Times New Roman" w:eastAsia="Times New Roman" w:hAnsi="Times New Roman" w:cs="Times New Roman"/>
                <w:sz w:val="24"/>
                <w:szCs w:val="24"/>
                <w:lang w:val="en-GB" w:eastAsia="ru-RU"/>
              </w:rPr>
              <w:t>ТППэп</w:t>
            </w:r>
            <w:proofErr w:type="spellEnd"/>
            <w:r w:rsidRPr="00285318">
              <w:rPr>
                <w:rFonts w:ascii="Times New Roman" w:eastAsia="Times New Roman" w:hAnsi="Times New Roman" w:cs="Times New Roman"/>
                <w:sz w:val="24"/>
                <w:szCs w:val="24"/>
                <w:lang w:val="en-GB" w:eastAsia="ru-RU"/>
              </w:rPr>
              <w:t xml:space="preserve"> 400×2×0,4</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55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45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r w:rsidRPr="00285318">
              <w:rPr>
                <w:rFonts w:ascii="Times New Roman" w:eastAsia="Times New Roman" w:hAnsi="Times New Roman" w:cs="Times New Roman"/>
                <w:sz w:val="24"/>
                <w:szCs w:val="24"/>
                <w:lang w:val="en-GB" w:eastAsia="ru-RU"/>
              </w:rPr>
              <w:t>ТПП/</w:t>
            </w:r>
            <w:proofErr w:type="spellStart"/>
            <w:r w:rsidRPr="00285318">
              <w:rPr>
                <w:rFonts w:ascii="Times New Roman" w:eastAsia="Times New Roman" w:hAnsi="Times New Roman" w:cs="Times New Roman"/>
                <w:sz w:val="24"/>
                <w:szCs w:val="24"/>
                <w:lang w:val="en-GB" w:eastAsia="ru-RU"/>
              </w:rPr>
              <w:t>ТППэп</w:t>
            </w:r>
            <w:proofErr w:type="spellEnd"/>
            <w:r w:rsidRPr="00285318">
              <w:rPr>
                <w:rFonts w:ascii="Times New Roman" w:eastAsia="Times New Roman" w:hAnsi="Times New Roman" w:cs="Times New Roman"/>
                <w:sz w:val="24"/>
                <w:szCs w:val="24"/>
                <w:lang w:val="en-GB" w:eastAsia="ru-RU"/>
              </w:rPr>
              <w:t xml:space="preserve"> 300×2×0,4</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55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45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r w:rsidRPr="00285318">
              <w:rPr>
                <w:rFonts w:ascii="Times New Roman" w:eastAsia="Times New Roman" w:hAnsi="Times New Roman" w:cs="Times New Roman"/>
                <w:sz w:val="24"/>
                <w:szCs w:val="24"/>
                <w:lang w:val="en-GB" w:eastAsia="ru-RU"/>
              </w:rPr>
              <w:t>ТПП/</w:t>
            </w:r>
            <w:proofErr w:type="spellStart"/>
            <w:r w:rsidRPr="00285318">
              <w:rPr>
                <w:rFonts w:ascii="Times New Roman" w:eastAsia="Times New Roman" w:hAnsi="Times New Roman" w:cs="Times New Roman"/>
                <w:sz w:val="24"/>
                <w:szCs w:val="24"/>
                <w:lang w:val="en-GB" w:eastAsia="ru-RU"/>
              </w:rPr>
              <w:t>ТППэп</w:t>
            </w:r>
            <w:proofErr w:type="spellEnd"/>
            <w:r w:rsidRPr="00285318">
              <w:rPr>
                <w:rFonts w:ascii="Times New Roman" w:eastAsia="Times New Roman" w:hAnsi="Times New Roman" w:cs="Times New Roman"/>
                <w:sz w:val="24"/>
                <w:szCs w:val="24"/>
                <w:lang w:val="en-GB" w:eastAsia="ru-RU"/>
              </w:rPr>
              <w:t xml:space="preserve"> 200×2×0,4</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55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45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r w:rsidRPr="00285318">
              <w:rPr>
                <w:rFonts w:ascii="Times New Roman" w:eastAsia="Times New Roman" w:hAnsi="Times New Roman" w:cs="Times New Roman"/>
                <w:sz w:val="24"/>
                <w:szCs w:val="24"/>
                <w:lang w:val="en-GB" w:eastAsia="ru-RU"/>
              </w:rPr>
              <w:t>ТПП/</w:t>
            </w:r>
            <w:proofErr w:type="spellStart"/>
            <w:r w:rsidRPr="00285318">
              <w:rPr>
                <w:rFonts w:ascii="Times New Roman" w:eastAsia="Times New Roman" w:hAnsi="Times New Roman" w:cs="Times New Roman"/>
                <w:sz w:val="24"/>
                <w:szCs w:val="24"/>
                <w:lang w:val="en-GB" w:eastAsia="ru-RU"/>
              </w:rPr>
              <w:t>ТППэп</w:t>
            </w:r>
            <w:proofErr w:type="spellEnd"/>
            <w:r w:rsidRPr="00285318">
              <w:rPr>
                <w:rFonts w:ascii="Times New Roman" w:eastAsia="Times New Roman" w:hAnsi="Times New Roman" w:cs="Times New Roman"/>
                <w:sz w:val="24"/>
                <w:szCs w:val="24"/>
                <w:lang w:val="en-GB" w:eastAsia="ru-RU"/>
              </w:rPr>
              <w:t xml:space="preserve"> 100×2×0,4</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60</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40</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r w:rsidRPr="00285318">
              <w:rPr>
                <w:rFonts w:ascii="Times New Roman" w:eastAsia="Times New Roman" w:hAnsi="Times New Roman" w:cs="Times New Roman"/>
                <w:sz w:val="24"/>
                <w:szCs w:val="24"/>
                <w:lang w:val="en-GB" w:eastAsia="ru-RU"/>
              </w:rPr>
              <w:t>ТПП/</w:t>
            </w:r>
            <w:proofErr w:type="spellStart"/>
            <w:r w:rsidRPr="00285318">
              <w:rPr>
                <w:rFonts w:ascii="Times New Roman" w:eastAsia="Times New Roman" w:hAnsi="Times New Roman" w:cs="Times New Roman"/>
                <w:sz w:val="24"/>
                <w:szCs w:val="24"/>
                <w:lang w:val="en-GB" w:eastAsia="ru-RU"/>
              </w:rPr>
              <w:t>ТППэп</w:t>
            </w:r>
            <w:proofErr w:type="spellEnd"/>
            <w:r w:rsidRPr="00285318">
              <w:rPr>
                <w:rFonts w:ascii="Times New Roman" w:eastAsia="Times New Roman" w:hAnsi="Times New Roman" w:cs="Times New Roman"/>
                <w:sz w:val="24"/>
                <w:szCs w:val="24"/>
                <w:lang w:val="en-GB" w:eastAsia="ru-RU"/>
              </w:rPr>
              <w:t xml:space="preserve"> 50×2×0,4</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65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35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r w:rsidRPr="00285318">
              <w:rPr>
                <w:rFonts w:ascii="Times New Roman" w:eastAsia="Times New Roman" w:hAnsi="Times New Roman" w:cs="Times New Roman"/>
                <w:sz w:val="24"/>
                <w:szCs w:val="24"/>
                <w:lang w:val="en-GB" w:eastAsia="ru-RU"/>
              </w:rPr>
              <w:t>ТПП/</w:t>
            </w:r>
            <w:proofErr w:type="spellStart"/>
            <w:r w:rsidRPr="00285318">
              <w:rPr>
                <w:rFonts w:ascii="Times New Roman" w:eastAsia="Times New Roman" w:hAnsi="Times New Roman" w:cs="Times New Roman"/>
                <w:sz w:val="24"/>
                <w:szCs w:val="24"/>
                <w:lang w:val="en-GB" w:eastAsia="ru-RU"/>
              </w:rPr>
              <w:t>ТППэп</w:t>
            </w:r>
            <w:proofErr w:type="spellEnd"/>
            <w:r w:rsidRPr="00285318">
              <w:rPr>
                <w:rFonts w:ascii="Times New Roman" w:eastAsia="Times New Roman" w:hAnsi="Times New Roman" w:cs="Times New Roman"/>
                <w:sz w:val="24"/>
                <w:szCs w:val="24"/>
                <w:lang w:val="en-GB" w:eastAsia="ru-RU"/>
              </w:rPr>
              <w:t xml:space="preserve"> 1000×2×0,32</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55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45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r w:rsidRPr="00285318">
              <w:rPr>
                <w:rFonts w:ascii="Times New Roman" w:eastAsia="Times New Roman" w:hAnsi="Times New Roman" w:cs="Times New Roman"/>
                <w:sz w:val="24"/>
                <w:szCs w:val="24"/>
                <w:lang w:val="en-GB" w:eastAsia="ru-RU"/>
              </w:rPr>
              <w:t>ТПП/</w:t>
            </w:r>
            <w:proofErr w:type="spellStart"/>
            <w:r w:rsidRPr="00285318">
              <w:rPr>
                <w:rFonts w:ascii="Times New Roman" w:eastAsia="Times New Roman" w:hAnsi="Times New Roman" w:cs="Times New Roman"/>
                <w:sz w:val="24"/>
                <w:szCs w:val="24"/>
                <w:lang w:val="en-GB" w:eastAsia="ru-RU"/>
              </w:rPr>
              <w:t>ТППэп</w:t>
            </w:r>
            <w:proofErr w:type="spellEnd"/>
            <w:r w:rsidRPr="00285318">
              <w:rPr>
                <w:rFonts w:ascii="Times New Roman" w:eastAsia="Times New Roman" w:hAnsi="Times New Roman" w:cs="Times New Roman"/>
                <w:sz w:val="24"/>
                <w:szCs w:val="24"/>
                <w:lang w:val="en-GB" w:eastAsia="ru-RU"/>
              </w:rPr>
              <w:t xml:space="preserve"> 700×2×0,32</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55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45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r w:rsidRPr="00285318">
              <w:rPr>
                <w:rFonts w:ascii="Times New Roman" w:eastAsia="Times New Roman" w:hAnsi="Times New Roman" w:cs="Times New Roman"/>
                <w:sz w:val="24"/>
                <w:szCs w:val="24"/>
                <w:lang w:val="en-GB" w:eastAsia="ru-RU"/>
              </w:rPr>
              <w:t>ТПП/</w:t>
            </w:r>
            <w:proofErr w:type="spellStart"/>
            <w:r w:rsidRPr="00285318">
              <w:rPr>
                <w:rFonts w:ascii="Times New Roman" w:eastAsia="Times New Roman" w:hAnsi="Times New Roman" w:cs="Times New Roman"/>
                <w:sz w:val="24"/>
                <w:szCs w:val="24"/>
                <w:lang w:val="en-GB" w:eastAsia="ru-RU"/>
              </w:rPr>
              <w:t>ТППэп</w:t>
            </w:r>
            <w:proofErr w:type="spellEnd"/>
            <w:r w:rsidRPr="00285318">
              <w:rPr>
                <w:rFonts w:ascii="Times New Roman" w:eastAsia="Times New Roman" w:hAnsi="Times New Roman" w:cs="Times New Roman"/>
                <w:sz w:val="24"/>
                <w:szCs w:val="24"/>
                <w:lang w:val="en-GB" w:eastAsia="ru-RU"/>
              </w:rPr>
              <w:t xml:space="preserve"> 500×2×0,32</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55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45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r w:rsidRPr="00285318">
              <w:rPr>
                <w:rFonts w:ascii="Times New Roman" w:eastAsia="Times New Roman" w:hAnsi="Times New Roman" w:cs="Times New Roman"/>
                <w:sz w:val="24"/>
                <w:szCs w:val="24"/>
                <w:lang w:val="en-GB" w:eastAsia="ru-RU"/>
              </w:rPr>
              <w:t>ТПП/</w:t>
            </w:r>
            <w:proofErr w:type="spellStart"/>
            <w:r w:rsidRPr="00285318">
              <w:rPr>
                <w:rFonts w:ascii="Times New Roman" w:eastAsia="Times New Roman" w:hAnsi="Times New Roman" w:cs="Times New Roman"/>
                <w:sz w:val="24"/>
                <w:szCs w:val="24"/>
                <w:lang w:val="en-GB" w:eastAsia="ru-RU"/>
              </w:rPr>
              <w:t>ТППэп</w:t>
            </w:r>
            <w:proofErr w:type="spellEnd"/>
            <w:r w:rsidRPr="00285318">
              <w:rPr>
                <w:rFonts w:ascii="Times New Roman" w:eastAsia="Times New Roman" w:hAnsi="Times New Roman" w:cs="Times New Roman"/>
                <w:sz w:val="24"/>
                <w:szCs w:val="24"/>
                <w:lang w:val="en-GB" w:eastAsia="ru-RU"/>
              </w:rPr>
              <w:t xml:space="preserve"> 400×2×0,32</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60</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40</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r w:rsidRPr="00285318">
              <w:rPr>
                <w:rFonts w:ascii="Times New Roman" w:eastAsia="Times New Roman" w:hAnsi="Times New Roman" w:cs="Times New Roman"/>
                <w:sz w:val="24"/>
                <w:szCs w:val="24"/>
                <w:lang w:val="en-GB" w:eastAsia="ru-RU"/>
              </w:rPr>
              <w:t>ТПП/</w:t>
            </w:r>
            <w:proofErr w:type="spellStart"/>
            <w:r w:rsidRPr="00285318">
              <w:rPr>
                <w:rFonts w:ascii="Times New Roman" w:eastAsia="Times New Roman" w:hAnsi="Times New Roman" w:cs="Times New Roman"/>
                <w:sz w:val="24"/>
                <w:szCs w:val="24"/>
                <w:lang w:val="en-GB" w:eastAsia="ru-RU"/>
              </w:rPr>
              <w:t>ТППэп</w:t>
            </w:r>
            <w:proofErr w:type="spellEnd"/>
            <w:r w:rsidRPr="00285318">
              <w:rPr>
                <w:rFonts w:ascii="Times New Roman" w:eastAsia="Times New Roman" w:hAnsi="Times New Roman" w:cs="Times New Roman"/>
                <w:sz w:val="24"/>
                <w:szCs w:val="24"/>
                <w:lang w:val="en-GB" w:eastAsia="ru-RU"/>
              </w:rPr>
              <w:t xml:space="preserve"> 300×2×0,32</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60</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40</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r w:rsidRPr="00285318">
              <w:rPr>
                <w:rFonts w:ascii="Times New Roman" w:eastAsia="Times New Roman" w:hAnsi="Times New Roman" w:cs="Times New Roman"/>
                <w:sz w:val="24"/>
                <w:szCs w:val="24"/>
                <w:lang w:val="en-GB" w:eastAsia="ru-RU"/>
              </w:rPr>
              <w:t>ТПП/</w:t>
            </w:r>
            <w:proofErr w:type="spellStart"/>
            <w:r w:rsidRPr="00285318">
              <w:rPr>
                <w:rFonts w:ascii="Times New Roman" w:eastAsia="Times New Roman" w:hAnsi="Times New Roman" w:cs="Times New Roman"/>
                <w:sz w:val="24"/>
                <w:szCs w:val="24"/>
                <w:lang w:val="en-GB" w:eastAsia="ru-RU"/>
              </w:rPr>
              <w:t>ТППэп</w:t>
            </w:r>
            <w:proofErr w:type="spellEnd"/>
            <w:r w:rsidRPr="00285318">
              <w:rPr>
                <w:rFonts w:ascii="Times New Roman" w:eastAsia="Times New Roman" w:hAnsi="Times New Roman" w:cs="Times New Roman"/>
                <w:sz w:val="24"/>
                <w:szCs w:val="24"/>
                <w:lang w:val="en-GB" w:eastAsia="ru-RU"/>
              </w:rPr>
              <w:t xml:space="preserve"> 200×2×0,32</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60</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40</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r w:rsidRPr="00285318">
              <w:rPr>
                <w:rFonts w:ascii="Times New Roman" w:eastAsia="Times New Roman" w:hAnsi="Times New Roman" w:cs="Times New Roman"/>
                <w:sz w:val="24"/>
                <w:szCs w:val="24"/>
                <w:lang w:val="en-GB" w:eastAsia="ru-RU"/>
              </w:rPr>
              <w:t>ТПП/</w:t>
            </w:r>
            <w:proofErr w:type="spellStart"/>
            <w:r w:rsidRPr="00285318">
              <w:rPr>
                <w:rFonts w:ascii="Times New Roman" w:eastAsia="Times New Roman" w:hAnsi="Times New Roman" w:cs="Times New Roman"/>
                <w:sz w:val="24"/>
                <w:szCs w:val="24"/>
                <w:lang w:val="en-GB" w:eastAsia="ru-RU"/>
              </w:rPr>
              <w:t>ТППэп</w:t>
            </w:r>
            <w:proofErr w:type="spellEnd"/>
            <w:r w:rsidRPr="00285318">
              <w:rPr>
                <w:rFonts w:ascii="Times New Roman" w:eastAsia="Times New Roman" w:hAnsi="Times New Roman" w:cs="Times New Roman"/>
                <w:sz w:val="24"/>
                <w:szCs w:val="24"/>
                <w:lang w:val="en-GB" w:eastAsia="ru-RU"/>
              </w:rPr>
              <w:t xml:space="preserve"> 100×2×0,32</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65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35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r w:rsidRPr="00285318">
              <w:rPr>
                <w:rFonts w:ascii="Times New Roman" w:eastAsia="Times New Roman" w:hAnsi="Times New Roman" w:cs="Times New Roman"/>
                <w:sz w:val="24"/>
                <w:szCs w:val="24"/>
                <w:lang w:val="en-GB" w:eastAsia="ru-RU"/>
              </w:rPr>
              <w:t>ТПП/</w:t>
            </w:r>
            <w:proofErr w:type="spellStart"/>
            <w:r w:rsidRPr="00285318">
              <w:rPr>
                <w:rFonts w:ascii="Times New Roman" w:eastAsia="Times New Roman" w:hAnsi="Times New Roman" w:cs="Times New Roman"/>
                <w:sz w:val="24"/>
                <w:szCs w:val="24"/>
                <w:lang w:val="en-GB" w:eastAsia="ru-RU"/>
              </w:rPr>
              <w:t>ТППэп</w:t>
            </w:r>
            <w:proofErr w:type="spellEnd"/>
            <w:r w:rsidRPr="00285318">
              <w:rPr>
                <w:rFonts w:ascii="Times New Roman" w:eastAsia="Times New Roman" w:hAnsi="Times New Roman" w:cs="Times New Roman"/>
                <w:sz w:val="24"/>
                <w:szCs w:val="24"/>
                <w:lang w:val="en-GB" w:eastAsia="ru-RU"/>
              </w:rPr>
              <w:t xml:space="preserve"> 50×2×0,32</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65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35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ТППэпЗ</w:t>
            </w:r>
            <w:proofErr w:type="spellEnd"/>
            <w:r w:rsidRPr="00285318">
              <w:rPr>
                <w:rFonts w:ascii="Times New Roman" w:eastAsia="Times New Roman" w:hAnsi="Times New Roman" w:cs="Times New Roman"/>
                <w:sz w:val="24"/>
                <w:szCs w:val="24"/>
                <w:lang w:val="en-GB" w:eastAsia="ru-RU"/>
              </w:rPr>
              <w:t xml:space="preserve"> 200×2×0,64</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60</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40</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ТППэпЗ</w:t>
            </w:r>
            <w:proofErr w:type="spellEnd"/>
            <w:r w:rsidRPr="00285318">
              <w:rPr>
                <w:rFonts w:ascii="Times New Roman" w:eastAsia="Times New Roman" w:hAnsi="Times New Roman" w:cs="Times New Roman"/>
                <w:sz w:val="24"/>
                <w:szCs w:val="24"/>
                <w:lang w:val="en-GB" w:eastAsia="ru-RU"/>
              </w:rPr>
              <w:t xml:space="preserve"> 100×2×0,64</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65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35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ТППэпЗ</w:t>
            </w:r>
            <w:proofErr w:type="spellEnd"/>
            <w:r w:rsidRPr="00285318">
              <w:rPr>
                <w:rFonts w:ascii="Times New Roman" w:eastAsia="Times New Roman" w:hAnsi="Times New Roman" w:cs="Times New Roman"/>
                <w:sz w:val="24"/>
                <w:szCs w:val="24"/>
                <w:lang w:val="en-GB" w:eastAsia="ru-RU"/>
              </w:rPr>
              <w:t xml:space="preserve"> 50×2×0,64</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65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35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ТППэпЗ</w:t>
            </w:r>
            <w:proofErr w:type="spellEnd"/>
            <w:r w:rsidRPr="00285318">
              <w:rPr>
                <w:rFonts w:ascii="Times New Roman" w:eastAsia="Times New Roman" w:hAnsi="Times New Roman" w:cs="Times New Roman"/>
                <w:sz w:val="24"/>
                <w:szCs w:val="24"/>
                <w:lang w:val="en-GB" w:eastAsia="ru-RU"/>
              </w:rPr>
              <w:t xml:space="preserve"> 30×2×0,64</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70</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30</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ТППэпЗ</w:t>
            </w:r>
            <w:proofErr w:type="spellEnd"/>
            <w:r w:rsidRPr="00285318">
              <w:rPr>
                <w:rFonts w:ascii="Times New Roman" w:eastAsia="Times New Roman" w:hAnsi="Times New Roman" w:cs="Times New Roman"/>
                <w:sz w:val="24"/>
                <w:szCs w:val="24"/>
                <w:lang w:val="en-GB" w:eastAsia="ru-RU"/>
              </w:rPr>
              <w:t xml:space="preserve"> 600×2×0,5</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60</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40</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ТППэпЗ</w:t>
            </w:r>
            <w:proofErr w:type="spellEnd"/>
            <w:r w:rsidRPr="00285318">
              <w:rPr>
                <w:rFonts w:ascii="Times New Roman" w:eastAsia="Times New Roman" w:hAnsi="Times New Roman" w:cs="Times New Roman"/>
                <w:sz w:val="24"/>
                <w:szCs w:val="24"/>
                <w:lang w:val="en-GB" w:eastAsia="ru-RU"/>
              </w:rPr>
              <w:t xml:space="preserve"> 500×2×0,5</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60</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40</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ТППэпЗ</w:t>
            </w:r>
            <w:proofErr w:type="spellEnd"/>
            <w:r w:rsidRPr="00285318">
              <w:rPr>
                <w:rFonts w:ascii="Times New Roman" w:eastAsia="Times New Roman" w:hAnsi="Times New Roman" w:cs="Times New Roman"/>
                <w:sz w:val="24"/>
                <w:szCs w:val="24"/>
                <w:lang w:val="en-GB" w:eastAsia="ru-RU"/>
              </w:rPr>
              <w:t xml:space="preserve"> 400×2×0,5</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60</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40</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ТППэпЗ</w:t>
            </w:r>
            <w:proofErr w:type="spellEnd"/>
            <w:r w:rsidRPr="00285318">
              <w:rPr>
                <w:rFonts w:ascii="Times New Roman" w:eastAsia="Times New Roman" w:hAnsi="Times New Roman" w:cs="Times New Roman"/>
                <w:sz w:val="24"/>
                <w:szCs w:val="24"/>
                <w:lang w:val="en-GB" w:eastAsia="ru-RU"/>
              </w:rPr>
              <w:t xml:space="preserve"> 300×2×0,5</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65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35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ТППэпЗ</w:t>
            </w:r>
            <w:proofErr w:type="spellEnd"/>
            <w:r w:rsidRPr="00285318">
              <w:rPr>
                <w:rFonts w:ascii="Times New Roman" w:eastAsia="Times New Roman" w:hAnsi="Times New Roman" w:cs="Times New Roman"/>
                <w:sz w:val="24"/>
                <w:szCs w:val="24"/>
                <w:lang w:val="en-GB" w:eastAsia="ru-RU"/>
              </w:rPr>
              <w:t xml:space="preserve"> 200×2×0,5</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65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35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ТППэпЗ</w:t>
            </w:r>
            <w:proofErr w:type="spellEnd"/>
            <w:r w:rsidRPr="00285318">
              <w:rPr>
                <w:rFonts w:ascii="Times New Roman" w:eastAsia="Times New Roman" w:hAnsi="Times New Roman" w:cs="Times New Roman"/>
                <w:sz w:val="24"/>
                <w:szCs w:val="24"/>
                <w:lang w:val="en-GB" w:eastAsia="ru-RU"/>
              </w:rPr>
              <w:t xml:space="preserve"> 100×2×0,5</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65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35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ТППэпЗ</w:t>
            </w:r>
            <w:proofErr w:type="spellEnd"/>
            <w:r w:rsidRPr="00285318">
              <w:rPr>
                <w:rFonts w:ascii="Times New Roman" w:eastAsia="Times New Roman" w:hAnsi="Times New Roman" w:cs="Times New Roman"/>
                <w:sz w:val="24"/>
                <w:szCs w:val="24"/>
                <w:lang w:val="en-GB" w:eastAsia="ru-RU"/>
              </w:rPr>
              <w:t xml:space="preserve"> 50×2×0,5</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65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35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ТППэпЗ</w:t>
            </w:r>
            <w:proofErr w:type="spellEnd"/>
            <w:r w:rsidRPr="00285318">
              <w:rPr>
                <w:rFonts w:ascii="Times New Roman" w:eastAsia="Times New Roman" w:hAnsi="Times New Roman" w:cs="Times New Roman"/>
                <w:sz w:val="24"/>
                <w:szCs w:val="24"/>
                <w:lang w:val="en-GB" w:eastAsia="ru-RU"/>
              </w:rPr>
              <w:t xml:space="preserve"> 30×2×0,5</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75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25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ТППэпЗ</w:t>
            </w:r>
            <w:proofErr w:type="spellEnd"/>
            <w:r w:rsidRPr="00285318">
              <w:rPr>
                <w:rFonts w:ascii="Times New Roman" w:eastAsia="Times New Roman" w:hAnsi="Times New Roman" w:cs="Times New Roman"/>
                <w:sz w:val="24"/>
                <w:szCs w:val="24"/>
                <w:lang w:val="en-GB" w:eastAsia="ru-RU"/>
              </w:rPr>
              <w:t xml:space="preserve"> 20×2×0,5</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75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25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ТППэпЗ</w:t>
            </w:r>
            <w:proofErr w:type="spellEnd"/>
            <w:r w:rsidRPr="00285318">
              <w:rPr>
                <w:rFonts w:ascii="Times New Roman" w:eastAsia="Times New Roman" w:hAnsi="Times New Roman" w:cs="Times New Roman"/>
                <w:sz w:val="24"/>
                <w:szCs w:val="24"/>
                <w:lang w:val="en-GB" w:eastAsia="ru-RU"/>
              </w:rPr>
              <w:t xml:space="preserve"> 600×2×0,4</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60</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40</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ТППэпЗ</w:t>
            </w:r>
            <w:proofErr w:type="spellEnd"/>
            <w:r w:rsidRPr="00285318">
              <w:rPr>
                <w:rFonts w:ascii="Times New Roman" w:eastAsia="Times New Roman" w:hAnsi="Times New Roman" w:cs="Times New Roman"/>
                <w:sz w:val="24"/>
                <w:szCs w:val="24"/>
                <w:lang w:val="en-GB" w:eastAsia="ru-RU"/>
              </w:rPr>
              <w:t xml:space="preserve"> 500×2×0,4</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60</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40</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ТППэпЗ</w:t>
            </w:r>
            <w:proofErr w:type="spellEnd"/>
            <w:r w:rsidRPr="00285318">
              <w:rPr>
                <w:rFonts w:ascii="Times New Roman" w:eastAsia="Times New Roman" w:hAnsi="Times New Roman" w:cs="Times New Roman"/>
                <w:sz w:val="24"/>
                <w:szCs w:val="24"/>
                <w:lang w:val="en-GB" w:eastAsia="ru-RU"/>
              </w:rPr>
              <w:t xml:space="preserve"> 400×2×0,4</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60</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40</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ТППэпЗ</w:t>
            </w:r>
            <w:proofErr w:type="spellEnd"/>
            <w:r w:rsidRPr="00285318">
              <w:rPr>
                <w:rFonts w:ascii="Times New Roman" w:eastAsia="Times New Roman" w:hAnsi="Times New Roman" w:cs="Times New Roman"/>
                <w:sz w:val="24"/>
                <w:szCs w:val="24"/>
                <w:lang w:val="en-GB" w:eastAsia="ru-RU"/>
              </w:rPr>
              <w:t xml:space="preserve"> 300×2×0,4</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60</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40</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ТППэпЗ</w:t>
            </w:r>
            <w:proofErr w:type="spellEnd"/>
            <w:r w:rsidRPr="00285318">
              <w:rPr>
                <w:rFonts w:ascii="Times New Roman" w:eastAsia="Times New Roman" w:hAnsi="Times New Roman" w:cs="Times New Roman"/>
                <w:sz w:val="24"/>
                <w:szCs w:val="24"/>
                <w:lang w:val="en-GB" w:eastAsia="ru-RU"/>
              </w:rPr>
              <w:t xml:space="preserve"> 200×2×0,4</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65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35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ТППэпЗ</w:t>
            </w:r>
            <w:proofErr w:type="spellEnd"/>
            <w:r w:rsidRPr="00285318">
              <w:rPr>
                <w:rFonts w:ascii="Times New Roman" w:eastAsia="Times New Roman" w:hAnsi="Times New Roman" w:cs="Times New Roman"/>
                <w:sz w:val="24"/>
                <w:szCs w:val="24"/>
                <w:lang w:val="en-GB" w:eastAsia="ru-RU"/>
              </w:rPr>
              <w:t xml:space="preserve"> 100×2×0,4</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65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35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ТППэпЗ</w:t>
            </w:r>
            <w:proofErr w:type="spellEnd"/>
            <w:r w:rsidRPr="00285318">
              <w:rPr>
                <w:rFonts w:ascii="Times New Roman" w:eastAsia="Times New Roman" w:hAnsi="Times New Roman" w:cs="Times New Roman"/>
                <w:sz w:val="24"/>
                <w:szCs w:val="24"/>
                <w:lang w:val="en-GB" w:eastAsia="ru-RU"/>
              </w:rPr>
              <w:t xml:space="preserve"> 50×2×0,4</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70</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30</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ТППэпЗ</w:t>
            </w:r>
            <w:proofErr w:type="spellEnd"/>
            <w:r w:rsidRPr="00285318">
              <w:rPr>
                <w:rFonts w:ascii="Times New Roman" w:eastAsia="Times New Roman" w:hAnsi="Times New Roman" w:cs="Times New Roman"/>
                <w:sz w:val="24"/>
                <w:szCs w:val="24"/>
                <w:lang w:val="en-GB" w:eastAsia="ru-RU"/>
              </w:rPr>
              <w:t xml:space="preserve"> 1200×2×0,32</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55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45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lastRenderedPageBreak/>
              <w:t>ТППэпЗ</w:t>
            </w:r>
            <w:proofErr w:type="spellEnd"/>
            <w:r w:rsidRPr="00285318">
              <w:rPr>
                <w:rFonts w:ascii="Times New Roman" w:eastAsia="Times New Roman" w:hAnsi="Times New Roman" w:cs="Times New Roman"/>
                <w:sz w:val="24"/>
                <w:szCs w:val="24"/>
                <w:lang w:val="en-GB" w:eastAsia="ru-RU"/>
              </w:rPr>
              <w:t xml:space="preserve"> 1000×2×0,32</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55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45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ТППэпЗ</w:t>
            </w:r>
            <w:proofErr w:type="spellEnd"/>
            <w:r w:rsidRPr="00285318">
              <w:rPr>
                <w:rFonts w:ascii="Times New Roman" w:eastAsia="Times New Roman" w:hAnsi="Times New Roman" w:cs="Times New Roman"/>
                <w:sz w:val="24"/>
                <w:szCs w:val="24"/>
                <w:lang w:val="en-GB" w:eastAsia="ru-RU"/>
              </w:rPr>
              <w:t xml:space="preserve"> 700×2×0,32</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55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45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ТППэпЗ</w:t>
            </w:r>
            <w:proofErr w:type="spellEnd"/>
            <w:r w:rsidRPr="00285318">
              <w:rPr>
                <w:rFonts w:ascii="Times New Roman" w:eastAsia="Times New Roman" w:hAnsi="Times New Roman" w:cs="Times New Roman"/>
                <w:sz w:val="24"/>
                <w:szCs w:val="24"/>
                <w:lang w:val="en-GB" w:eastAsia="ru-RU"/>
              </w:rPr>
              <w:t xml:space="preserve"> 400×2×0,32</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65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35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ТППэпЗ</w:t>
            </w:r>
            <w:proofErr w:type="spellEnd"/>
            <w:r w:rsidRPr="00285318">
              <w:rPr>
                <w:rFonts w:ascii="Times New Roman" w:eastAsia="Times New Roman" w:hAnsi="Times New Roman" w:cs="Times New Roman"/>
                <w:sz w:val="24"/>
                <w:szCs w:val="24"/>
                <w:lang w:val="en-GB" w:eastAsia="ru-RU"/>
              </w:rPr>
              <w:t xml:space="preserve"> 300×2×0,32</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65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35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ТППэпЗ</w:t>
            </w:r>
            <w:proofErr w:type="spellEnd"/>
            <w:r w:rsidRPr="00285318">
              <w:rPr>
                <w:rFonts w:ascii="Times New Roman" w:eastAsia="Times New Roman" w:hAnsi="Times New Roman" w:cs="Times New Roman"/>
                <w:sz w:val="24"/>
                <w:szCs w:val="24"/>
                <w:lang w:val="en-GB" w:eastAsia="ru-RU"/>
              </w:rPr>
              <w:t xml:space="preserve"> 200×2×0,32</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70</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30</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ТППэпЗ</w:t>
            </w:r>
            <w:proofErr w:type="spellEnd"/>
            <w:r w:rsidRPr="00285318">
              <w:rPr>
                <w:rFonts w:ascii="Times New Roman" w:eastAsia="Times New Roman" w:hAnsi="Times New Roman" w:cs="Times New Roman"/>
                <w:sz w:val="24"/>
                <w:szCs w:val="24"/>
                <w:lang w:val="en-GB" w:eastAsia="ru-RU"/>
              </w:rPr>
              <w:t xml:space="preserve"> 100×2×0,32</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70</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30</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ТППэпЗ</w:t>
            </w:r>
            <w:proofErr w:type="spellEnd"/>
            <w:r w:rsidRPr="00285318">
              <w:rPr>
                <w:rFonts w:ascii="Times New Roman" w:eastAsia="Times New Roman" w:hAnsi="Times New Roman" w:cs="Times New Roman"/>
                <w:sz w:val="24"/>
                <w:szCs w:val="24"/>
                <w:lang w:val="en-GB" w:eastAsia="ru-RU"/>
              </w:rPr>
              <w:t xml:space="preserve"> 50×2×0,32</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80</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20</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ТППэпЗ</w:t>
            </w:r>
            <w:proofErr w:type="spellEnd"/>
            <w:r w:rsidRPr="00285318">
              <w:rPr>
                <w:rFonts w:ascii="Times New Roman" w:eastAsia="Times New Roman" w:hAnsi="Times New Roman" w:cs="Times New Roman"/>
                <w:sz w:val="24"/>
                <w:szCs w:val="24"/>
                <w:lang w:val="en-GB" w:eastAsia="ru-RU"/>
              </w:rPr>
              <w:t>-АД 100×2×0,5</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70</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30</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ТППэпЗ</w:t>
            </w:r>
            <w:proofErr w:type="spellEnd"/>
            <w:r w:rsidRPr="00285318">
              <w:rPr>
                <w:rFonts w:ascii="Times New Roman" w:eastAsia="Times New Roman" w:hAnsi="Times New Roman" w:cs="Times New Roman"/>
                <w:sz w:val="24"/>
                <w:szCs w:val="24"/>
                <w:lang w:val="en-GB" w:eastAsia="ru-RU"/>
              </w:rPr>
              <w:t>-АД 50×2×0,5</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75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25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ТППэпЗ</w:t>
            </w:r>
            <w:proofErr w:type="spellEnd"/>
            <w:r w:rsidRPr="00285318">
              <w:rPr>
                <w:rFonts w:ascii="Times New Roman" w:eastAsia="Times New Roman" w:hAnsi="Times New Roman" w:cs="Times New Roman"/>
                <w:sz w:val="24"/>
                <w:szCs w:val="24"/>
                <w:lang w:val="en-GB" w:eastAsia="ru-RU"/>
              </w:rPr>
              <w:t>-АД 30×2×0,5</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75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25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bCs/>
                <w:sz w:val="24"/>
                <w:szCs w:val="24"/>
                <w:lang w:val="en-GB" w:eastAsia="ru-RU"/>
              </w:rPr>
            </w:pPr>
            <w:proofErr w:type="spellStart"/>
            <w:r w:rsidRPr="00285318">
              <w:rPr>
                <w:rFonts w:ascii="Times New Roman" w:eastAsia="Times New Roman" w:hAnsi="Times New Roman" w:cs="Times New Roman"/>
                <w:sz w:val="24"/>
                <w:szCs w:val="24"/>
                <w:lang w:val="en-GB" w:eastAsia="ru-RU"/>
              </w:rPr>
              <w:t>ТППэпЗ</w:t>
            </w:r>
            <w:proofErr w:type="spellEnd"/>
            <w:r w:rsidRPr="00285318">
              <w:rPr>
                <w:rFonts w:ascii="Times New Roman" w:eastAsia="Times New Roman" w:hAnsi="Times New Roman" w:cs="Times New Roman"/>
                <w:sz w:val="24"/>
                <w:szCs w:val="24"/>
                <w:lang w:val="en-GB" w:eastAsia="ru-RU"/>
              </w:rPr>
              <w:t>-АД 20×2×0,5</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75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25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КЦТППэпЗ</w:t>
            </w:r>
            <w:proofErr w:type="spellEnd"/>
            <w:r w:rsidRPr="00285318">
              <w:rPr>
                <w:rFonts w:ascii="Times New Roman" w:eastAsia="Times New Roman" w:hAnsi="Times New Roman" w:cs="Times New Roman"/>
                <w:sz w:val="24"/>
                <w:szCs w:val="24"/>
                <w:lang w:val="en-GB" w:eastAsia="ru-RU"/>
              </w:rPr>
              <w:t xml:space="preserve"> 100×2×0,64</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65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35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КЦТППэпЗ</w:t>
            </w:r>
            <w:proofErr w:type="spellEnd"/>
            <w:r w:rsidRPr="00285318">
              <w:rPr>
                <w:rFonts w:ascii="Times New Roman" w:eastAsia="Times New Roman" w:hAnsi="Times New Roman" w:cs="Times New Roman"/>
                <w:sz w:val="24"/>
                <w:szCs w:val="24"/>
                <w:lang w:val="en-GB" w:eastAsia="ru-RU"/>
              </w:rPr>
              <w:t xml:space="preserve"> 300×2×0,5</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65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35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КЦТППэпЗ</w:t>
            </w:r>
            <w:proofErr w:type="spellEnd"/>
            <w:r w:rsidRPr="00285318">
              <w:rPr>
                <w:rFonts w:ascii="Times New Roman" w:eastAsia="Times New Roman" w:hAnsi="Times New Roman" w:cs="Times New Roman"/>
                <w:sz w:val="24"/>
                <w:szCs w:val="24"/>
                <w:lang w:val="en-GB" w:eastAsia="ru-RU"/>
              </w:rPr>
              <w:t xml:space="preserve"> 200×2×0,5</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65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35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КЦТППэпЗ</w:t>
            </w:r>
            <w:proofErr w:type="spellEnd"/>
            <w:r w:rsidRPr="00285318">
              <w:rPr>
                <w:rFonts w:ascii="Times New Roman" w:eastAsia="Times New Roman" w:hAnsi="Times New Roman" w:cs="Times New Roman"/>
                <w:sz w:val="24"/>
                <w:szCs w:val="24"/>
                <w:lang w:val="en-GB" w:eastAsia="ru-RU"/>
              </w:rPr>
              <w:t xml:space="preserve"> 100×2×0,5</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65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35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КЦТППэпЗ</w:t>
            </w:r>
            <w:proofErr w:type="spellEnd"/>
            <w:r w:rsidRPr="00285318">
              <w:rPr>
                <w:rFonts w:ascii="Times New Roman" w:eastAsia="Times New Roman" w:hAnsi="Times New Roman" w:cs="Times New Roman"/>
                <w:sz w:val="24"/>
                <w:szCs w:val="24"/>
                <w:lang w:val="en-GB" w:eastAsia="ru-RU"/>
              </w:rPr>
              <w:t xml:space="preserve"> 50×2×0,5</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70</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30</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КЦТППэпЗ</w:t>
            </w:r>
            <w:proofErr w:type="spellEnd"/>
            <w:r w:rsidRPr="00285318">
              <w:rPr>
                <w:rFonts w:ascii="Times New Roman" w:eastAsia="Times New Roman" w:hAnsi="Times New Roman" w:cs="Times New Roman"/>
                <w:sz w:val="24"/>
                <w:szCs w:val="24"/>
                <w:lang w:val="en-GB" w:eastAsia="ru-RU"/>
              </w:rPr>
              <w:t xml:space="preserve"> 20×2×0,5</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70</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30</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r w:rsidRPr="00285318">
              <w:rPr>
                <w:rFonts w:ascii="Times New Roman" w:eastAsia="Times New Roman" w:hAnsi="Times New Roman" w:cs="Times New Roman"/>
                <w:sz w:val="24"/>
                <w:szCs w:val="24"/>
                <w:lang w:val="en-GB" w:eastAsia="ru-RU"/>
              </w:rPr>
              <w:t>ТПВ 30×2×0,5</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75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25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r w:rsidRPr="00285318">
              <w:rPr>
                <w:rFonts w:ascii="Times New Roman" w:eastAsia="Times New Roman" w:hAnsi="Times New Roman" w:cs="Times New Roman"/>
                <w:sz w:val="24"/>
                <w:szCs w:val="24"/>
                <w:lang w:val="en-GB" w:eastAsia="ru-RU"/>
              </w:rPr>
              <w:t>ТПВ 20×2×0,5</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75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25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ТППэпБ</w:t>
            </w:r>
            <w:proofErr w:type="spellEnd"/>
            <w:r w:rsidRPr="00285318">
              <w:rPr>
                <w:rFonts w:ascii="Times New Roman" w:eastAsia="Times New Roman" w:hAnsi="Times New Roman" w:cs="Times New Roman"/>
                <w:sz w:val="24"/>
                <w:szCs w:val="24"/>
                <w:lang w:val="en-GB" w:eastAsia="ru-RU"/>
              </w:rPr>
              <w:t xml:space="preserve"> 100×2×0,4</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75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25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ТППэпБ</w:t>
            </w:r>
            <w:proofErr w:type="spellEnd"/>
            <w:r w:rsidRPr="00285318">
              <w:rPr>
                <w:rFonts w:ascii="Times New Roman" w:eastAsia="Times New Roman" w:hAnsi="Times New Roman" w:cs="Times New Roman"/>
                <w:sz w:val="24"/>
                <w:szCs w:val="24"/>
                <w:lang w:val="en-GB" w:eastAsia="ru-RU"/>
              </w:rPr>
              <w:t xml:space="preserve"> 50×2×0,4</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85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15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ТППэпБбШп</w:t>
            </w:r>
            <w:proofErr w:type="spellEnd"/>
            <w:r w:rsidRPr="00285318">
              <w:rPr>
                <w:rFonts w:ascii="Times New Roman" w:eastAsia="Times New Roman" w:hAnsi="Times New Roman" w:cs="Times New Roman"/>
                <w:sz w:val="24"/>
                <w:szCs w:val="24"/>
                <w:lang w:val="en-GB" w:eastAsia="ru-RU"/>
              </w:rPr>
              <w:t xml:space="preserve"> 100×2×0,4</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80</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20</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ТППэпБбШп</w:t>
            </w:r>
            <w:proofErr w:type="spellEnd"/>
            <w:r w:rsidRPr="00285318">
              <w:rPr>
                <w:rFonts w:ascii="Times New Roman" w:eastAsia="Times New Roman" w:hAnsi="Times New Roman" w:cs="Times New Roman"/>
                <w:sz w:val="24"/>
                <w:szCs w:val="24"/>
                <w:lang w:val="en-GB" w:eastAsia="ru-RU"/>
              </w:rPr>
              <w:t xml:space="preserve"> 50×2×0,4</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90</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10</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ТППэпБ</w:t>
            </w:r>
            <w:proofErr w:type="spellEnd"/>
            <w:r w:rsidRPr="00285318">
              <w:rPr>
                <w:rFonts w:ascii="Times New Roman" w:eastAsia="Times New Roman" w:hAnsi="Times New Roman" w:cs="Times New Roman"/>
                <w:sz w:val="24"/>
                <w:szCs w:val="24"/>
                <w:lang w:val="en-GB" w:eastAsia="ru-RU"/>
              </w:rPr>
              <w:t xml:space="preserve"> 100×2×0,5</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70</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30</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ТППэпБ</w:t>
            </w:r>
            <w:proofErr w:type="spellEnd"/>
            <w:r w:rsidRPr="00285318">
              <w:rPr>
                <w:rFonts w:ascii="Times New Roman" w:eastAsia="Times New Roman" w:hAnsi="Times New Roman" w:cs="Times New Roman"/>
                <w:sz w:val="24"/>
                <w:szCs w:val="24"/>
                <w:lang w:val="en-GB" w:eastAsia="ru-RU"/>
              </w:rPr>
              <w:t xml:space="preserve"> 50×2×0,5</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80</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20</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ТППэпБ</w:t>
            </w:r>
            <w:proofErr w:type="spellEnd"/>
            <w:r w:rsidRPr="00285318">
              <w:rPr>
                <w:rFonts w:ascii="Times New Roman" w:eastAsia="Times New Roman" w:hAnsi="Times New Roman" w:cs="Times New Roman"/>
                <w:sz w:val="24"/>
                <w:szCs w:val="24"/>
                <w:lang w:val="en-GB" w:eastAsia="ru-RU"/>
              </w:rPr>
              <w:t xml:space="preserve"> 30×2×0,5</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85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15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ТППэпБ</w:t>
            </w:r>
            <w:proofErr w:type="spellEnd"/>
            <w:r w:rsidRPr="00285318">
              <w:rPr>
                <w:rFonts w:ascii="Times New Roman" w:eastAsia="Times New Roman" w:hAnsi="Times New Roman" w:cs="Times New Roman"/>
                <w:sz w:val="24"/>
                <w:szCs w:val="24"/>
                <w:lang w:val="en-GB" w:eastAsia="ru-RU"/>
              </w:rPr>
              <w:t xml:space="preserve"> 20×2×0,5</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85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15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ТППэпБбШп</w:t>
            </w:r>
            <w:proofErr w:type="spellEnd"/>
            <w:r w:rsidRPr="00285318">
              <w:rPr>
                <w:rFonts w:ascii="Times New Roman" w:eastAsia="Times New Roman" w:hAnsi="Times New Roman" w:cs="Times New Roman"/>
                <w:sz w:val="24"/>
                <w:szCs w:val="24"/>
                <w:lang w:val="en-GB" w:eastAsia="ru-RU"/>
              </w:rPr>
              <w:t xml:space="preserve"> 100×2×0,5</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75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25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ТППэпБбШп</w:t>
            </w:r>
            <w:proofErr w:type="spellEnd"/>
            <w:r w:rsidRPr="00285318">
              <w:rPr>
                <w:rFonts w:ascii="Times New Roman" w:eastAsia="Times New Roman" w:hAnsi="Times New Roman" w:cs="Times New Roman"/>
                <w:sz w:val="24"/>
                <w:szCs w:val="24"/>
                <w:lang w:val="en-GB" w:eastAsia="ru-RU"/>
              </w:rPr>
              <w:t xml:space="preserve"> 50×2×0,5</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85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15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ТППэпБбШп</w:t>
            </w:r>
            <w:proofErr w:type="spellEnd"/>
            <w:r w:rsidRPr="00285318">
              <w:rPr>
                <w:rFonts w:ascii="Times New Roman" w:eastAsia="Times New Roman" w:hAnsi="Times New Roman" w:cs="Times New Roman"/>
                <w:sz w:val="24"/>
                <w:szCs w:val="24"/>
                <w:lang w:val="en-GB" w:eastAsia="ru-RU"/>
              </w:rPr>
              <w:t xml:space="preserve"> 30×2×0,5</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90</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10</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ТППэпБбШп</w:t>
            </w:r>
            <w:proofErr w:type="spellEnd"/>
            <w:r w:rsidRPr="00285318">
              <w:rPr>
                <w:rFonts w:ascii="Times New Roman" w:eastAsia="Times New Roman" w:hAnsi="Times New Roman" w:cs="Times New Roman"/>
                <w:sz w:val="24"/>
                <w:szCs w:val="24"/>
                <w:lang w:val="en-GB" w:eastAsia="ru-RU"/>
              </w:rPr>
              <w:t xml:space="preserve"> 20×2×0,5</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90</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10</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r w:rsidRPr="00285318">
              <w:rPr>
                <w:rFonts w:ascii="Times New Roman" w:eastAsia="Times New Roman" w:hAnsi="Times New Roman" w:cs="Times New Roman"/>
                <w:sz w:val="24"/>
                <w:szCs w:val="24"/>
                <w:lang w:val="en-GB" w:eastAsia="ru-RU"/>
              </w:rPr>
              <w:t>ТСВ 103×2×0,32</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60</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40</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r w:rsidRPr="00285318">
              <w:rPr>
                <w:rFonts w:ascii="Times New Roman" w:eastAsia="Times New Roman" w:hAnsi="Times New Roman" w:cs="Times New Roman"/>
                <w:sz w:val="24"/>
                <w:szCs w:val="24"/>
                <w:lang w:val="en-GB" w:eastAsia="ru-RU"/>
              </w:rPr>
              <w:t>ТСВ 103×2×0,4</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55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45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r w:rsidRPr="00285318">
              <w:rPr>
                <w:rFonts w:ascii="Times New Roman" w:eastAsia="Times New Roman" w:hAnsi="Times New Roman" w:cs="Times New Roman"/>
                <w:sz w:val="24"/>
                <w:szCs w:val="24"/>
                <w:lang w:val="en-GB" w:eastAsia="ru-RU"/>
              </w:rPr>
              <w:t>ТСВ 64×2×0,4</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55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45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r w:rsidRPr="00285318">
              <w:rPr>
                <w:rFonts w:ascii="Times New Roman" w:eastAsia="Times New Roman" w:hAnsi="Times New Roman" w:cs="Times New Roman"/>
                <w:sz w:val="24"/>
                <w:szCs w:val="24"/>
                <w:lang w:val="en-GB" w:eastAsia="ru-RU"/>
              </w:rPr>
              <w:t>ТСВ 103×2×0,5</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55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45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r w:rsidRPr="00285318">
              <w:rPr>
                <w:rFonts w:ascii="Times New Roman" w:eastAsia="Times New Roman" w:hAnsi="Times New Roman" w:cs="Times New Roman"/>
                <w:sz w:val="24"/>
                <w:szCs w:val="24"/>
                <w:lang w:val="en-GB" w:eastAsia="ru-RU"/>
              </w:rPr>
              <w:t>ТСВ 30×2×0,5</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65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35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rPr>
                <w:rFonts w:ascii="Times New Roman" w:eastAsia="Times New Roman" w:hAnsi="Times New Roman" w:cs="Times New Roman"/>
                <w:sz w:val="24"/>
                <w:szCs w:val="24"/>
                <w:lang w:val="en-GB" w:eastAsia="ru-RU"/>
              </w:rPr>
            </w:pPr>
            <w:r w:rsidRPr="00285318">
              <w:rPr>
                <w:rFonts w:ascii="Times New Roman" w:eastAsia="Times New Roman" w:hAnsi="Times New Roman" w:cs="Times New Roman"/>
                <w:sz w:val="24"/>
                <w:szCs w:val="24"/>
                <w:lang w:val="en-GB" w:eastAsia="ru-RU"/>
              </w:rPr>
              <w:t>ТСВ 20×2×0,5</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65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35</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spacing w:after="0" w:line="240" w:lineRule="auto"/>
              <w:textAlignment w:val="center"/>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КШПэпЗП</w:t>
            </w:r>
            <w:proofErr w:type="spellEnd"/>
            <w:r w:rsidRPr="00285318">
              <w:rPr>
                <w:rFonts w:ascii="Times New Roman" w:eastAsia="Times New Roman" w:hAnsi="Times New Roman" w:cs="Times New Roman"/>
                <w:sz w:val="24"/>
                <w:szCs w:val="24"/>
                <w:lang w:val="en-GB" w:eastAsia="ru-RU"/>
              </w:rPr>
              <w:t xml:space="preserve"> 30×2×0,64</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70</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30</w:t>
            </w:r>
          </w:p>
        </w:tc>
      </w:tr>
      <w:tr w:rsidR="00285318" w:rsidRPr="00285318" w:rsidTr="00DB2F37">
        <w:tc>
          <w:tcPr>
            <w:tcW w:w="3626"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spacing w:after="0" w:line="240" w:lineRule="auto"/>
              <w:textAlignment w:val="center"/>
              <w:rPr>
                <w:rFonts w:ascii="Times New Roman" w:eastAsia="Times New Roman" w:hAnsi="Times New Roman" w:cs="Times New Roman"/>
                <w:sz w:val="24"/>
                <w:szCs w:val="24"/>
                <w:lang w:val="en-GB" w:eastAsia="ru-RU"/>
              </w:rPr>
            </w:pPr>
            <w:proofErr w:type="spellStart"/>
            <w:r w:rsidRPr="00285318">
              <w:rPr>
                <w:rFonts w:ascii="Times New Roman" w:eastAsia="Times New Roman" w:hAnsi="Times New Roman" w:cs="Times New Roman"/>
                <w:sz w:val="24"/>
                <w:szCs w:val="24"/>
                <w:lang w:val="en-GB" w:eastAsia="ru-RU"/>
              </w:rPr>
              <w:t>КШПэпЗП</w:t>
            </w:r>
            <w:proofErr w:type="spellEnd"/>
            <w:r w:rsidRPr="00285318">
              <w:rPr>
                <w:rFonts w:ascii="Times New Roman" w:eastAsia="Times New Roman" w:hAnsi="Times New Roman" w:cs="Times New Roman"/>
                <w:sz w:val="24"/>
                <w:szCs w:val="24"/>
                <w:lang w:val="en-GB" w:eastAsia="ru-RU"/>
              </w:rPr>
              <w:t xml:space="preserve"> 30×2×0,5</w:t>
            </w:r>
          </w:p>
        </w:tc>
        <w:tc>
          <w:tcPr>
            <w:tcW w:w="3119" w:type="dxa"/>
            <w:tcBorders>
              <w:top w:val="single" w:sz="4" w:space="0" w:color="auto"/>
              <w:left w:val="single" w:sz="4" w:space="0" w:color="auto"/>
              <w:bottom w:val="single" w:sz="4" w:space="0" w:color="auto"/>
              <w:right w:val="single" w:sz="4" w:space="0" w:color="auto"/>
            </w:tcBorders>
          </w:tcPr>
          <w:p w:rsidR="00285318" w:rsidRPr="00285318" w:rsidRDefault="00285318" w:rsidP="00285318">
            <w:pPr>
              <w:widowControl w:val="0"/>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75</w:t>
            </w:r>
          </w:p>
        </w:tc>
        <w:tc>
          <w:tcPr>
            <w:tcW w:w="3119" w:type="dxa"/>
            <w:tcBorders>
              <w:top w:val="single" w:sz="4" w:space="0" w:color="auto"/>
              <w:left w:val="single" w:sz="4" w:space="0" w:color="auto"/>
              <w:bottom w:val="single" w:sz="4" w:space="0" w:color="auto"/>
              <w:right w:val="single" w:sz="4" w:space="0" w:color="auto"/>
            </w:tcBorders>
            <w:vAlign w:val="center"/>
          </w:tcPr>
          <w:p w:rsidR="00285318" w:rsidRPr="00285318" w:rsidRDefault="00285318" w:rsidP="00285318">
            <w:pPr>
              <w:suppressAutoHyphens/>
              <w:spacing w:after="0" w:line="240" w:lineRule="auto"/>
              <w:jc w:val="center"/>
              <w:rPr>
                <w:rFonts w:ascii="Times New Roman" w:eastAsia="Times New Roman" w:hAnsi="Times New Roman" w:cs="Times New Roman"/>
                <w:bCs/>
                <w:sz w:val="24"/>
                <w:szCs w:val="24"/>
                <w:lang w:val="en-GB" w:eastAsia="ru-RU"/>
              </w:rPr>
            </w:pPr>
            <w:r w:rsidRPr="00285318">
              <w:rPr>
                <w:rFonts w:ascii="Times New Roman" w:eastAsia="Times New Roman" w:hAnsi="Times New Roman" w:cs="Times New Roman"/>
                <w:bCs/>
                <w:sz w:val="24"/>
                <w:szCs w:val="24"/>
                <w:lang w:val="en-GB" w:eastAsia="ru-RU"/>
              </w:rPr>
              <w:t>25</w:t>
            </w:r>
          </w:p>
        </w:tc>
      </w:tr>
    </w:tbl>
    <w:p w:rsidR="00285318" w:rsidRPr="00285318" w:rsidRDefault="00285318" w:rsidP="00285318">
      <w:pPr>
        <w:widowControl w:val="0"/>
        <w:suppressAutoHyphens/>
        <w:spacing w:after="0" w:line="240" w:lineRule="auto"/>
        <w:jc w:val="both"/>
        <w:rPr>
          <w:rFonts w:ascii="Times New Roman" w:eastAsia="Times New Roman" w:hAnsi="Times New Roman" w:cs="Times New Roman"/>
          <w:sz w:val="18"/>
          <w:szCs w:val="18"/>
          <w:lang w:val="ru-RU" w:eastAsia="ar-SA"/>
        </w:rPr>
      </w:pPr>
    </w:p>
    <w:p w:rsidR="00285318" w:rsidRPr="00285318" w:rsidRDefault="00285318" w:rsidP="00285318">
      <w:pPr>
        <w:keepNext/>
        <w:tabs>
          <w:tab w:val="num" w:pos="432"/>
        </w:tabs>
        <w:suppressAutoHyphens/>
        <w:spacing w:after="0" w:line="240" w:lineRule="auto"/>
        <w:jc w:val="right"/>
        <w:outlineLvl w:val="0"/>
        <w:rPr>
          <w:rFonts w:ascii="Times New Roman" w:eastAsia="Times New Roman" w:hAnsi="Times New Roman" w:cs="Times New Roman"/>
          <w:b/>
          <w:kern w:val="1"/>
          <w:lang w:val="x-none" w:eastAsia="ar-SA"/>
        </w:rPr>
      </w:pPr>
      <w:r w:rsidRPr="00285318">
        <w:rPr>
          <w:rFonts w:ascii="Times New Roman" w:eastAsia="Times New Roman" w:hAnsi="Times New Roman" w:cs="Times New Roman"/>
          <w:b/>
          <w:kern w:val="1"/>
          <w:sz w:val="18"/>
          <w:szCs w:val="18"/>
          <w:lang w:val="x-none" w:eastAsia="ar-SA"/>
        </w:rPr>
        <w:br w:type="page"/>
      </w:r>
      <w:bookmarkStart w:id="3" w:name="_Toc128485284"/>
      <w:bookmarkStart w:id="4" w:name="_Toc137195512"/>
      <w:bookmarkStart w:id="5" w:name="_Toc170222638"/>
      <w:r w:rsidRPr="00285318">
        <w:rPr>
          <w:rFonts w:ascii="Times New Roman" w:eastAsia="Times New Roman" w:hAnsi="Times New Roman" w:cs="Times New Roman"/>
          <w:b/>
          <w:kern w:val="1"/>
          <w:lang w:val="x-none" w:eastAsia="ar-SA"/>
        </w:rPr>
        <w:lastRenderedPageBreak/>
        <w:t xml:space="preserve">ПРИЛОЖЕНИЕ </w:t>
      </w:r>
      <w:bookmarkEnd w:id="3"/>
      <w:r w:rsidRPr="00285318">
        <w:rPr>
          <w:rFonts w:ascii="Times New Roman" w:eastAsia="Times New Roman" w:hAnsi="Times New Roman" w:cs="Times New Roman"/>
          <w:b/>
          <w:kern w:val="1"/>
          <w:lang w:val="x-none" w:eastAsia="ar-SA"/>
        </w:rPr>
        <w:t>4</w:t>
      </w:r>
      <w:bookmarkEnd w:id="4"/>
      <w:bookmarkEnd w:id="5"/>
    </w:p>
    <w:p w:rsidR="00285318" w:rsidRPr="00285318" w:rsidRDefault="00285318" w:rsidP="00285318">
      <w:pPr>
        <w:suppressAutoHyphens/>
        <w:spacing w:after="0" w:line="240" w:lineRule="auto"/>
        <w:jc w:val="center"/>
        <w:rPr>
          <w:rFonts w:ascii="Times New Roman" w:eastAsia="Times New Roman" w:hAnsi="Times New Roman" w:cs="Times New Roman"/>
          <w:b/>
          <w:sz w:val="24"/>
          <w:szCs w:val="24"/>
          <w:lang w:val="ru-RU" w:eastAsia="zh-CN"/>
        </w:rPr>
      </w:pPr>
    </w:p>
    <w:p w:rsidR="00285318" w:rsidRPr="00285318" w:rsidRDefault="00285318" w:rsidP="00285318">
      <w:pPr>
        <w:suppressAutoHyphens/>
        <w:spacing w:after="0" w:line="240" w:lineRule="auto"/>
        <w:ind w:left="426"/>
        <w:jc w:val="center"/>
        <w:rPr>
          <w:rFonts w:ascii="Times New Roman" w:eastAsia="Times New Roman" w:hAnsi="Times New Roman" w:cs="Times New Roman"/>
          <w:b/>
          <w:sz w:val="24"/>
          <w:szCs w:val="24"/>
          <w:lang w:val="ru-RU" w:eastAsia="ar-SA"/>
        </w:rPr>
      </w:pPr>
      <w:r w:rsidRPr="00285318">
        <w:rPr>
          <w:rFonts w:ascii="Times New Roman" w:eastAsia="Times New Roman" w:hAnsi="Times New Roman" w:cs="Times New Roman"/>
          <w:b/>
          <w:sz w:val="24"/>
          <w:szCs w:val="24"/>
          <w:lang w:val="ru-RU" w:eastAsia="ar-SA"/>
        </w:rPr>
        <w:t>Акт контрольной разделки лома кабелей №</w:t>
      </w:r>
    </w:p>
    <w:p w:rsidR="00285318" w:rsidRPr="00285318" w:rsidRDefault="00285318" w:rsidP="00285318">
      <w:pPr>
        <w:suppressAutoHyphens/>
        <w:spacing w:after="0" w:line="240" w:lineRule="auto"/>
        <w:jc w:val="center"/>
        <w:rPr>
          <w:rFonts w:ascii="Times New Roman" w:eastAsia="Times New Roman" w:hAnsi="Times New Roman" w:cs="Times New Roman"/>
          <w:sz w:val="24"/>
          <w:szCs w:val="24"/>
          <w:lang w:val="ru-RU" w:eastAsia="ar-SA"/>
        </w:rPr>
      </w:pPr>
    </w:p>
    <w:p w:rsidR="00285318" w:rsidRPr="00285318" w:rsidRDefault="00285318" w:rsidP="00285318">
      <w:pPr>
        <w:tabs>
          <w:tab w:val="left" w:pos="1134"/>
        </w:tabs>
        <w:spacing w:after="0" w:line="240" w:lineRule="auto"/>
        <w:contextualSpacing/>
        <w:jc w:val="both"/>
        <w:rPr>
          <w:rFonts w:ascii="Times New Roman" w:eastAsia="Calibri" w:hAnsi="Times New Roman" w:cs="Times New Roman"/>
          <w:sz w:val="24"/>
          <w:szCs w:val="24"/>
          <w:lang w:val="ru-RU"/>
        </w:rPr>
      </w:pPr>
      <w:r w:rsidRPr="00285318">
        <w:rPr>
          <w:rFonts w:ascii="Times New Roman" w:eastAsia="Calibri" w:hAnsi="Times New Roman" w:cs="Times New Roman"/>
          <w:sz w:val="24"/>
          <w:szCs w:val="24"/>
          <w:lang w:val="ru-RU"/>
        </w:rPr>
        <w:t>«__» _______ 20__г.</w:t>
      </w:r>
    </w:p>
    <w:p w:rsidR="00285318" w:rsidRPr="00285318" w:rsidRDefault="00285318" w:rsidP="00285318">
      <w:pPr>
        <w:suppressAutoHyphens/>
        <w:spacing w:after="0" w:line="240" w:lineRule="auto"/>
        <w:jc w:val="center"/>
        <w:rPr>
          <w:rFonts w:ascii="Times New Roman" w:eastAsia="Times New Roman" w:hAnsi="Times New Roman" w:cs="Times New Roman"/>
          <w:sz w:val="24"/>
          <w:szCs w:val="24"/>
          <w:lang w:val="ru-RU" w:eastAsia="ar-SA"/>
        </w:rPr>
      </w:pPr>
    </w:p>
    <w:p w:rsidR="00285318" w:rsidRPr="00285318" w:rsidRDefault="00285318" w:rsidP="00285318">
      <w:pPr>
        <w:tabs>
          <w:tab w:val="left" w:pos="1134"/>
        </w:tabs>
        <w:spacing w:after="0" w:line="240" w:lineRule="auto"/>
        <w:ind w:firstLine="709"/>
        <w:contextualSpacing/>
        <w:jc w:val="both"/>
        <w:rPr>
          <w:rFonts w:ascii="Times New Roman" w:eastAsia="Calibri" w:hAnsi="Times New Roman" w:cs="Times New Roman"/>
          <w:sz w:val="24"/>
          <w:szCs w:val="24"/>
          <w:lang w:val="ru-RU"/>
        </w:rPr>
      </w:pPr>
      <w:r w:rsidRPr="00285318">
        <w:rPr>
          <w:rFonts w:ascii="Times New Roman" w:eastAsia="Calibri" w:hAnsi="Times New Roman" w:cs="Times New Roman"/>
          <w:sz w:val="24"/>
          <w:szCs w:val="24"/>
          <w:lang w:val="ru-RU"/>
        </w:rPr>
        <w:t>Уполномоченный представитель _______________в лице ______________ и уполномоченный представитель _________ в лице_______, действующие в соответствии с договором г. №____ (далее – договор), составили настоящий акт о нижеследующем</w:t>
      </w:r>
    </w:p>
    <w:p w:rsidR="00285318" w:rsidRPr="00285318" w:rsidRDefault="00285318" w:rsidP="00285318">
      <w:pPr>
        <w:tabs>
          <w:tab w:val="left" w:pos="1134"/>
        </w:tabs>
        <w:spacing w:after="0" w:line="240" w:lineRule="auto"/>
        <w:ind w:firstLine="709"/>
        <w:contextualSpacing/>
        <w:jc w:val="both"/>
        <w:rPr>
          <w:rFonts w:ascii="Times New Roman" w:eastAsia="Calibri" w:hAnsi="Times New Roman" w:cs="Times New Roman"/>
          <w:sz w:val="24"/>
          <w:szCs w:val="24"/>
          <w:lang w:val="ru-RU"/>
        </w:rPr>
      </w:pPr>
      <w:r w:rsidRPr="00285318">
        <w:rPr>
          <w:rFonts w:ascii="Times New Roman" w:eastAsia="Calibri" w:hAnsi="Times New Roman" w:cs="Times New Roman"/>
          <w:sz w:val="24"/>
          <w:szCs w:val="24"/>
          <w:lang w:val="ru-RU"/>
        </w:rPr>
        <w:t>Из поступившей от Заказчика партии лома кабелей (___) в присутствии уполномоченных представителей Исполнителя и Заказчика произведена выборка лома кабеля для осуществления контрольной разделки лома кабелей.</w:t>
      </w:r>
    </w:p>
    <w:p w:rsidR="00285318" w:rsidRPr="00285318" w:rsidRDefault="00285318" w:rsidP="00285318">
      <w:pPr>
        <w:tabs>
          <w:tab w:val="left" w:pos="1134"/>
        </w:tabs>
        <w:spacing w:after="0" w:line="240" w:lineRule="auto"/>
        <w:ind w:firstLine="709"/>
        <w:contextualSpacing/>
        <w:jc w:val="both"/>
        <w:rPr>
          <w:rFonts w:ascii="Times New Roman" w:eastAsia="Calibri" w:hAnsi="Times New Roman" w:cs="Times New Roman"/>
          <w:sz w:val="24"/>
          <w:szCs w:val="24"/>
          <w:lang w:val="ru-RU"/>
        </w:rPr>
      </w:pPr>
      <w:r w:rsidRPr="00285318">
        <w:rPr>
          <w:rFonts w:ascii="Times New Roman" w:eastAsia="Calibri" w:hAnsi="Times New Roman" w:cs="Times New Roman"/>
          <w:sz w:val="24"/>
          <w:szCs w:val="24"/>
          <w:lang w:val="ru-RU"/>
        </w:rPr>
        <w:t>На производственной линии Исполнителя в присутствии уполномоченных представителей Исполнителя и Заказчика произведена разделка отобранного лома кабеля и взвешивание полученного лома меди, полимерных отходов и иных отходов.</w:t>
      </w:r>
    </w:p>
    <w:p w:rsidR="00285318" w:rsidRPr="00285318" w:rsidRDefault="00285318" w:rsidP="00285318">
      <w:pPr>
        <w:tabs>
          <w:tab w:val="left" w:pos="1134"/>
        </w:tabs>
        <w:spacing w:after="0" w:line="240" w:lineRule="auto"/>
        <w:ind w:firstLine="709"/>
        <w:contextualSpacing/>
        <w:jc w:val="both"/>
        <w:rPr>
          <w:rFonts w:ascii="Times New Roman" w:eastAsia="Calibri" w:hAnsi="Times New Roman" w:cs="Times New Roman"/>
          <w:sz w:val="24"/>
          <w:szCs w:val="24"/>
          <w:lang w:val="ru-RU"/>
        </w:rPr>
      </w:pPr>
      <w:r w:rsidRPr="00285318">
        <w:rPr>
          <w:rFonts w:ascii="Times New Roman" w:eastAsia="Calibri" w:hAnsi="Times New Roman" w:cs="Times New Roman"/>
          <w:sz w:val="24"/>
          <w:szCs w:val="24"/>
          <w:lang w:val="ru-RU"/>
        </w:rPr>
        <w:t>Результаты контрольной разделки лома кабелей:</w:t>
      </w:r>
    </w:p>
    <w:tbl>
      <w:tblPr>
        <w:tblW w:w="9639" w:type="dxa"/>
        <w:tblInd w:w="108" w:type="dxa"/>
        <w:tblLayout w:type="fixed"/>
        <w:tblLook w:val="04A0" w:firstRow="1" w:lastRow="0" w:firstColumn="1" w:lastColumn="0" w:noHBand="0" w:noVBand="1"/>
      </w:tblPr>
      <w:tblGrid>
        <w:gridCol w:w="1276"/>
        <w:gridCol w:w="1843"/>
        <w:gridCol w:w="3260"/>
        <w:gridCol w:w="3260"/>
      </w:tblGrid>
      <w:tr w:rsidR="00285318" w:rsidRPr="00285318" w:rsidTr="00DB2F37">
        <w:trPr>
          <w:trHeight w:val="280"/>
        </w:trPr>
        <w:tc>
          <w:tcPr>
            <w:tcW w:w="1276" w:type="dxa"/>
            <w:vMerge w:val="restart"/>
            <w:tcBorders>
              <w:top w:val="single" w:sz="4" w:space="0" w:color="000000"/>
              <w:left w:val="single" w:sz="4" w:space="0" w:color="000000"/>
              <w:bottom w:val="single" w:sz="4" w:space="0" w:color="000000"/>
              <w:right w:val="single" w:sz="4" w:space="0" w:color="000000"/>
            </w:tcBorders>
            <w:hideMark/>
          </w:tcPr>
          <w:p w:rsidR="00285318" w:rsidRPr="00285318" w:rsidRDefault="00285318" w:rsidP="00285318">
            <w:pPr>
              <w:suppressAutoHyphens/>
              <w:spacing w:after="0" w:line="276" w:lineRule="auto"/>
              <w:jc w:val="both"/>
              <w:rPr>
                <w:rFonts w:ascii="Times New Roman" w:eastAsia="Times New Roman" w:hAnsi="Times New Roman" w:cs="Times New Roman"/>
                <w:iCs/>
                <w:sz w:val="24"/>
                <w:szCs w:val="24"/>
                <w:lang w:val="en-GB" w:eastAsia="ar-SA"/>
              </w:rPr>
            </w:pPr>
            <w:proofErr w:type="spellStart"/>
            <w:r w:rsidRPr="00285318">
              <w:rPr>
                <w:rFonts w:ascii="Times New Roman" w:eastAsia="Times New Roman" w:hAnsi="Times New Roman" w:cs="Times New Roman"/>
                <w:iCs/>
                <w:sz w:val="24"/>
                <w:szCs w:val="24"/>
                <w:lang w:val="en-GB" w:eastAsia="ar-SA"/>
              </w:rPr>
              <w:t>Тип</w:t>
            </w:r>
            <w:proofErr w:type="spellEnd"/>
            <w:r w:rsidRPr="00285318">
              <w:rPr>
                <w:rFonts w:ascii="Times New Roman" w:eastAsia="Times New Roman" w:hAnsi="Times New Roman" w:cs="Times New Roman"/>
                <w:iCs/>
                <w:sz w:val="24"/>
                <w:szCs w:val="24"/>
                <w:lang w:val="en-GB" w:eastAsia="ar-SA"/>
              </w:rPr>
              <w:t xml:space="preserve"> </w:t>
            </w:r>
            <w:proofErr w:type="spellStart"/>
            <w:r w:rsidRPr="00285318">
              <w:rPr>
                <w:rFonts w:ascii="Times New Roman" w:eastAsia="Times New Roman" w:hAnsi="Times New Roman" w:cs="Times New Roman"/>
                <w:iCs/>
                <w:sz w:val="24"/>
                <w:szCs w:val="24"/>
                <w:lang w:val="en-GB" w:eastAsia="ar-SA"/>
              </w:rPr>
              <w:t>кабеля</w:t>
            </w:r>
            <w:proofErr w:type="spellEnd"/>
          </w:p>
        </w:tc>
        <w:tc>
          <w:tcPr>
            <w:tcW w:w="1843" w:type="dxa"/>
            <w:vMerge w:val="restart"/>
            <w:tcBorders>
              <w:top w:val="single" w:sz="4" w:space="0" w:color="000000"/>
              <w:left w:val="single" w:sz="4" w:space="0" w:color="000000"/>
              <w:bottom w:val="single" w:sz="4" w:space="0" w:color="000000"/>
              <w:right w:val="single" w:sz="4" w:space="0" w:color="auto"/>
            </w:tcBorders>
            <w:hideMark/>
          </w:tcPr>
          <w:p w:rsidR="00285318" w:rsidRPr="00285318" w:rsidRDefault="00285318" w:rsidP="00285318">
            <w:pPr>
              <w:suppressAutoHyphens/>
              <w:spacing w:after="0" w:line="276" w:lineRule="auto"/>
              <w:rPr>
                <w:rFonts w:ascii="Times New Roman" w:eastAsia="Times New Roman" w:hAnsi="Times New Roman" w:cs="Times New Roman"/>
                <w:sz w:val="24"/>
                <w:szCs w:val="24"/>
                <w:lang w:val="ru-RU" w:eastAsia="ar-SA"/>
              </w:rPr>
            </w:pPr>
            <w:r w:rsidRPr="00285318">
              <w:rPr>
                <w:rFonts w:ascii="Times New Roman" w:eastAsia="Times New Roman" w:hAnsi="Times New Roman" w:cs="Times New Roman"/>
                <w:sz w:val="24"/>
                <w:szCs w:val="24"/>
                <w:lang w:val="ru-RU" w:eastAsia="ar-SA"/>
              </w:rPr>
              <w:t>Количество разделанного лома кабеля, кг</w:t>
            </w:r>
          </w:p>
        </w:tc>
        <w:tc>
          <w:tcPr>
            <w:tcW w:w="6520" w:type="dxa"/>
            <w:gridSpan w:val="2"/>
            <w:tcBorders>
              <w:top w:val="single" w:sz="4" w:space="0" w:color="000000"/>
              <w:left w:val="single" w:sz="4" w:space="0" w:color="auto"/>
              <w:bottom w:val="single" w:sz="4" w:space="0" w:color="auto"/>
              <w:right w:val="single" w:sz="4" w:space="0" w:color="000000"/>
            </w:tcBorders>
            <w:hideMark/>
          </w:tcPr>
          <w:p w:rsidR="00285318" w:rsidRPr="00285318" w:rsidRDefault="00285318" w:rsidP="00285318">
            <w:pPr>
              <w:suppressAutoHyphens/>
              <w:spacing w:after="0" w:line="276" w:lineRule="auto"/>
              <w:ind w:firstLine="567"/>
              <w:jc w:val="center"/>
              <w:rPr>
                <w:rFonts w:ascii="Times New Roman" w:eastAsia="Times New Roman" w:hAnsi="Times New Roman" w:cs="Times New Roman"/>
                <w:iCs/>
                <w:sz w:val="24"/>
                <w:szCs w:val="24"/>
                <w:lang w:val="en-GB" w:eastAsia="ar-SA"/>
              </w:rPr>
            </w:pPr>
            <w:proofErr w:type="spellStart"/>
            <w:r w:rsidRPr="00285318">
              <w:rPr>
                <w:rFonts w:ascii="Times New Roman" w:eastAsia="Times New Roman" w:hAnsi="Times New Roman" w:cs="Times New Roman"/>
                <w:iCs/>
                <w:sz w:val="24"/>
                <w:szCs w:val="24"/>
                <w:lang w:val="en-GB" w:eastAsia="ar-SA"/>
              </w:rPr>
              <w:t>Образовалось</w:t>
            </w:r>
            <w:proofErr w:type="spellEnd"/>
            <w:r w:rsidRPr="00285318">
              <w:rPr>
                <w:rFonts w:ascii="Times New Roman" w:eastAsia="Times New Roman" w:hAnsi="Times New Roman" w:cs="Times New Roman"/>
                <w:iCs/>
                <w:sz w:val="24"/>
                <w:szCs w:val="24"/>
                <w:lang w:val="en-GB" w:eastAsia="ar-SA"/>
              </w:rPr>
              <w:t xml:space="preserve">, </w:t>
            </w:r>
            <w:proofErr w:type="spellStart"/>
            <w:r w:rsidRPr="00285318">
              <w:rPr>
                <w:rFonts w:ascii="Times New Roman" w:eastAsia="Times New Roman" w:hAnsi="Times New Roman" w:cs="Times New Roman"/>
                <w:iCs/>
                <w:sz w:val="24"/>
                <w:szCs w:val="24"/>
                <w:lang w:val="en-GB" w:eastAsia="ar-SA"/>
              </w:rPr>
              <w:t>кг</w:t>
            </w:r>
            <w:proofErr w:type="spellEnd"/>
            <w:r w:rsidRPr="00285318">
              <w:rPr>
                <w:rFonts w:ascii="Times New Roman" w:eastAsia="Times New Roman" w:hAnsi="Times New Roman" w:cs="Times New Roman"/>
                <w:iCs/>
                <w:sz w:val="24"/>
                <w:szCs w:val="24"/>
                <w:lang w:val="en-GB" w:eastAsia="ar-SA"/>
              </w:rPr>
              <w:t xml:space="preserve"> (%)</w:t>
            </w:r>
          </w:p>
        </w:tc>
      </w:tr>
      <w:tr w:rsidR="00285318" w:rsidRPr="00285318" w:rsidTr="00DB2F37">
        <w:trPr>
          <w:trHeight w:val="336"/>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285318" w:rsidRPr="00285318" w:rsidRDefault="00285318" w:rsidP="00285318">
            <w:pPr>
              <w:spacing w:after="0" w:line="276" w:lineRule="auto"/>
              <w:rPr>
                <w:rFonts w:ascii="Times New Roman" w:eastAsia="Times New Roman" w:hAnsi="Times New Roman" w:cs="Times New Roman"/>
                <w:i/>
                <w:iCs/>
                <w:sz w:val="24"/>
                <w:szCs w:val="24"/>
                <w:lang w:val="en-GB" w:eastAsia="ar-SA"/>
              </w:rPr>
            </w:pPr>
          </w:p>
        </w:tc>
        <w:tc>
          <w:tcPr>
            <w:tcW w:w="1843" w:type="dxa"/>
            <w:vMerge/>
            <w:tcBorders>
              <w:top w:val="single" w:sz="4" w:space="0" w:color="000000"/>
              <w:left w:val="single" w:sz="4" w:space="0" w:color="000000"/>
              <w:bottom w:val="single" w:sz="4" w:space="0" w:color="000000"/>
              <w:right w:val="single" w:sz="4" w:space="0" w:color="auto"/>
            </w:tcBorders>
            <w:vAlign w:val="center"/>
            <w:hideMark/>
          </w:tcPr>
          <w:p w:rsidR="00285318" w:rsidRPr="00285318" w:rsidRDefault="00285318" w:rsidP="00285318">
            <w:pPr>
              <w:spacing w:after="0" w:line="276" w:lineRule="auto"/>
              <w:rPr>
                <w:rFonts w:ascii="Times New Roman" w:eastAsia="Times New Roman" w:hAnsi="Times New Roman" w:cs="Times New Roman"/>
                <w:sz w:val="24"/>
                <w:szCs w:val="24"/>
                <w:lang w:val="en-GB" w:eastAsia="ar-SA"/>
              </w:rPr>
            </w:pPr>
          </w:p>
        </w:tc>
        <w:tc>
          <w:tcPr>
            <w:tcW w:w="3260" w:type="dxa"/>
            <w:tcBorders>
              <w:top w:val="single" w:sz="4" w:space="0" w:color="auto"/>
              <w:left w:val="single" w:sz="4" w:space="0" w:color="auto"/>
              <w:bottom w:val="single" w:sz="4" w:space="0" w:color="000000"/>
              <w:right w:val="single" w:sz="4" w:space="0" w:color="auto"/>
            </w:tcBorders>
            <w:hideMark/>
          </w:tcPr>
          <w:p w:rsidR="00285318" w:rsidRPr="00285318" w:rsidRDefault="00285318" w:rsidP="00285318">
            <w:pPr>
              <w:suppressAutoHyphens/>
              <w:spacing w:after="0" w:line="276" w:lineRule="auto"/>
              <w:jc w:val="center"/>
              <w:rPr>
                <w:rFonts w:ascii="Times New Roman" w:eastAsia="Times New Roman" w:hAnsi="Times New Roman" w:cs="Times New Roman"/>
                <w:sz w:val="24"/>
                <w:szCs w:val="24"/>
                <w:lang w:val="en-GB" w:eastAsia="ar-SA"/>
              </w:rPr>
            </w:pPr>
            <w:proofErr w:type="spellStart"/>
            <w:r w:rsidRPr="00285318">
              <w:rPr>
                <w:rFonts w:ascii="Times New Roman" w:eastAsia="Times New Roman" w:hAnsi="Times New Roman" w:cs="Times New Roman"/>
                <w:sz w:val="24"/>
                <w:szCs w:val="24"/>
                <w:lang w:val="en-GB" w:eastAsia="ar-SA"/>
              </w:rPr>
              <w:t>лом</w:t>
            </w:r>
            <w:proofErr w:type="spellEnd"/>
            <w:r w:rsidRPr="00285318">
              <w:rPr>
                <w:rFonts w:ascii="Times New Roman" w:eastAsia="Times New Roman" w:hAnsi="Times New Roman" w:cs="Times New Roman"/>
                <w:sz w:val="24"/>
                <w:szCs w:val="24"/>
                <w:lang w:val="en-GB" w:eastAsia="ar-SA"/>
              </w:rPr>
              <w:t xml:space="preserve"> </w:t>
            </w:r>
            <w:proofErr w:type="spellStart"/>
            <w:r w:rsidRPr="00285318">
              <w:rPr>
                <w:rFonts w:ascii="Times New Roman" w:eastAsia="Times New Roman" w:hAnsi="Times New Roman" w:cs="Times New Roman"/>
                <w:sz w:val="24"/>
                <w:szCs w:val="24"/>
                <w:lang w:val="en-GB" w:eastAsia="ar-SA"/>
              </w:rPr>
              <w:t>меди</w:t>
            </w:r>
            <w:proofErr w:type="spellEnd"/>
            <w:r w:rsidRPr="00285318">
              <w:rPr>
                <w:rFonts w:ascii="Times New Roman" w:eastAsia="Times New Roman" w:hAnsi="Times New Roman" w:cs="Times New Roman"/>
                <w:sz w:val="24"/>
                <w:szCs w:val="24"/>
                <w:lang w:val="en-GB" w:eastAsia="ar-SA"/>
              </w:rPr>
              <w:br/>
              <w:t>А-1-3</w:t>
            </w:r>
          </w:p>
          <w:p w:rsidR="00285318" w:rsidRPr="00285318" w:rsidRDefault="00285318" w:rsidP="00285318">
            <w:pPr>
              <w:suppressAutoHyphens/>
              <w:spacing w:after="0" w:line="276" w:lineRule="auto"/>
              <w:jc w:val="center"/>
              <w:rPr>
                <w:rFonts w:ascii="Times New Roman" w:eastAsia="Times New Roman" w:hAnsi="Times New Roman" w:cs="Times New Roman"/>
                <w:sz w:val="24"/>
                <w:szCs w:val="24"/>
                <w:lang w:val="en-GB" w:eastAsia="ar-SA"/>
              </w:rPr>
            </w:pPr>
            <w:proofErr w:type="spellStart"/>
            <w:r w:rsidRPr="00285318">
              <w:rPr>
                <w:rFonts w:ascii="Times New Roman" w:eastAsia="Times New Roman" w:hAnsi="Times New Roman" w:cs="Times New Roman"/>
                <w:sz w:val="24"/>
                <w:szCs w:val="24"/>
                <w:lang w:val="en-GB" w:eastAsia="ar-SA"/>
              </w:rPr>
              <w:t>кг</w:t>
            </w:r>
            <w:proofErr w:type="spellEnd"/>
            <w:r w:rsidRPr="00285318">
              <w:rPr>
                <w:rFonts w:ascii="Times New Roman" w:eastAsia="Times New Roman" w:hAnsi="Times New Roman" w:cs="Times New Roman"/>
                <w:sz w:val="24"/>
                <w:szCs w:val="24"/>
                <w:lang w:val="en-GB" w:eastAsia="ar-SA"/>
              </w:rPr>
              <w:t xml:space="preserve"> (%)</w:t>
            </w:r>
          </w:p>
        </w:tc>
        <w:tc>
          <w:tcPr>
            <w:tcW w:w="3260" w:type="dxa"/>
            <w:tcBorders>
              <w:top w:val="single" w:sz="4" w:space="0" w:color="auto"/>
              <w:left w:val="single" w:sz="4" w:space="0" w:color="auto"/>
              <w:bottom w:val="single" w:sz="4" w:space="0" w:color="000000"/>
              <w:right w:val="single" w:sz="4" w:space="0" w:color="000000"/>
            </w:tcBorders>
            <w:hideMark/>
          </w:tcPr>
          <w:p w:rsidR="00285318" w:rsidRPr="00285318" w:rsidRDefault="00285318" w:rsidP="00285318">
            <w:pPr>
              <w:suppressAutoHyphens/>
              <w:spacing w:after="0" w:line="276" w:lineRule="auto"/>
              <w:jc w:val="center"/>
              <w:rPr>
                <w:rFonts w:ascii="Times New Roman" w:eastAsia="Times New Roman" w:hAnsi="Times New Roman" w:cs="Times New Roman"/>
                <w:sz w:val="24"/>
                <w:szCs w:val="24"/>
                <w:lang w:val="en-GB" w:eastAsia="ar-SA"/>
              </w:rPr>
            </w:pPr>
            <w:proofErr w:type="spellStart"/>
            <w:r w:rsidRPr="00285318">
              <w:rPr>
                <w:rFonts w:ascii="Times New Roman" w:eastAsia="Times New Roman" w:hAnsi="Times New Roman" w:cs="Times New Roman"/>
                <w:sz w:val="24"/>
                <w:szCs w:val="24"/>
                <w:lang w:val="en-GB" w:eastAsia="ar-SA"/>
              </w:rPr>
              <w:t>лом</w:t>
            </w:r>
            <w:proofErr w:type="spellEnd"/>
            <w:r w:rsidRPr="00285318">
              <w:rPr>
                <w:rFonts w:ascii="Times New Roman" w:eastAsia="Times New Roman" w:hAnsi="Times New Roman" w:cs="Times New Roman"/>
                <w:sz w:val="24"/>
                <w:szCs w:val="24"/>
                <w:lang w:val="en-GB" w:eastAsia="ar-SA"/>
              </w:rPr>
              <w:t xml:space="preserve"> </w:t>
            </w:r>
            <w:proofErr w:type="spellStart"/>
            <w:r w:rsidRPr="00285318">
              <w:rPr>
                <w:rFonts w:ascii="Times New Roman" w:eastAsia="Times New Roman" w:hAnsi="Times New Roman" w:cs="Times New Roman"/>
                <w:sz w:val="24"/>
                <w:szCs w:val="24"/>
                <w:lang w:val="en-GB" w:eastAsia="ar-SA"/>
              </w:rPr>
              <w:t>свинца</w:t>
            </w:r>
            <w:proofErr w:type="spellEnd"/>
            <w:r w:rsidRPr="00285318">
              <w:rPr>
                <w:rFonts w:ascii="Times New Roman" w:eastAsia="Times New Roman" w:hAnsi="Times New Roman" w:cs="Times New Roman"/>
                <w:sz w:val="24"/>
                <w:szCs w:val="24"/>
                <w:lang w:val="en-GB" w:eastAsia="ar-SA"/>
              </w:rPr>
              <w:t xml:space="preserve"> </w:t>
            </w:r>
            <w:proofErr w:type="spellStart"/>
            <w:r w:rsidRPr="00285318">
              <w:rPr>
                <w:rFonts w:ascii="Times New Roman" w:eastAsia="Times New Roman" w:hAnsi="Times New Roman" w:cs="Times New Roman"/>
                <w:sz w:val="24"/>
                <w:szCs w:val="24"/>
                <w:lang w:val="en-GB" w:eastAsia="ar-SA"/>
              </w:rPr>
              <w:t>кг</w:t>
            </w:r>
            <w:proofErr w:type="spellEnd"/>
            <w:r w:rsidRPr="00285318">
              <w:rPr>
                <w:rFonts w:ascii="Times New Roman" w:eastAsia="Times New Roman" w:hAnsi="Times New Roman" w:cs="Times New Roman"/>
                <w:sz w:val="24"/>
                <w:szCs w:val="24"/>
                <w:lang w:val="en-GB" w:eastAsia="ar-SA"/>
              </w:rPr>
              <w:t>(%)</w:t>
            </w:r>
          </w:p>
        </w:tc>
      </w:tr>
      <w:tr w:rsidR="00285318" w:rsidRPr="00285318" w:rsidTr="00DB2F37">
        <w:trPr>
          <w:trHeight w:val="279"/>
        </w:trPr>
        <w:tc>
          <w:tcPr>
            <w:tcW w:w="1276" w:type="dxa"/>
            <w:tcBorders>
              <w:top w:val="single" w:sz="4" w:space="0" w:color="000000"/>
              <w:left w:val="single" w:sz="4" w:space="0" w:color="000000"/>
              <w:bottom w:val="single" w:sz="4" w:space="0" w:color="000000"/>
              <w:right w:val="single" w:sz="4" w:space="0" w:color="000000"/>
            </w:tcBorders>
          </w:tcPr>
          <w:p w:rsidR="00285318" w:rsidRPr="00285318" w:rsidRDefault="00285318" w:rsidP="00285318">
            <w:pPr>
              <w:suppressAutoHyphens/>
              <w:spacing w:after="0" w:line="276" w:lineRule="auto"/>
              <w:jc w:val="both"/>
              <w:rPr>
                <w:rFonts w:ascii="Times New Roman" w:eastAsia="Times New Roman" w:hAnsi="Times New Roman" w:cs="Times New Roman"/>
                <w:sz w:val="24"/>
                <w:szCs w:val="24"/>
                <w:lang w:val="en-GB" w:eastAsia="ar-SA"/>
              </w:rPr>
            </w:pPr>
          </w:p>
        </w:tc>
        <w:tc>
          <w:tcPr>
            <w:tcW w:w="1843" w:type="dxa"/>
            <w:tcBorders>
              <w:top w:val="single" w:sz="4" w:space="0" w:color="000000"/>
              <w:left w:val="single" w:sz="4" w:space="0" w:color="000000"/>
              <w:bottom w:val="single" w:sz="4" w:space="0" w:color="000000"/>
              <w:right w:val="single" w:sz="4" w:space="0" w:color="auto"/>
            </w:tcBorders>
          </w:tcPr>
          <w:p w:rsidR="00285318" w:rsidRPr="00285318" w:rsidRDefault="00285318" w:rsidP="00285318">
            <w:pPr>
              <w:suppressAutoHyphens/>
              <w:spacing w:after="0" w:line="276" w:lineRule="auto"/>
              <w:rPr>
                <w:rFonts w:ascii="Times New Roman" w:eastAsia="Times New Roman" w:hAnsi="Times New Roman" w:cs="Times New Roman"/>
                <w:sz w:val="24"/>
                <w:szCs w:val="24"/>
                <w:lang w:val="en-GB" w:eastAsia="ar-SA"/>
              </w:rPr>
            </w:pPr>
          </w:p>
        </w:tc>
        <w:tc>
          <w:tcPr>
            <w:tcW w:w="3260" w:type="dxa"/>
            <w:tcBorders>
              <w:top w:val="single" w:sz="4" w:space="0" w:color="000000"/>
              <w:left w:val="single" w:sz="4" w:space="0" w:color="auto"/>
              <w:bottom w:val="single" w:sz="4" w:space="0" w:color="000000"/>
              <w:right w:val="single" w:sz="4" w:space="0" w:color="auto"/>
            </w:tcBorders>
          </w:tcPr>
          <w:p w:rsidR="00285318" w:rsidRPr="00285318" w:rsidRDefault="00285318" w:rsidP="00285318">
            <w:pPr>
              <w:suppressAutoHyphens/>
              <w:spacing w:after="0" w:line="276" w:lineRule="auto"/>
              <w:rPr>
                <w:rFonts w:ascii="Times New Roman" w:eastAsia="Times New Roman" w:hAnsi="Times New Roman" w:cs="Times New Roman"/>
                <w:sz w:val="24"/>
                <w:szCs w:val="24"/>
                <w:lang w:val="en-GB" w:eastAsia="ar-SA"/>
              </w:rPr>
            </w:pPr>
          </w:p>
        </w:tc>
        <w:tc>
          <w:tcPr>
            <w:tcW w:w="3260" w:type="dxa"/>
            <w:tcBorders>
              <w:top w:val="single" w:sz="4" w:space="0" w:color="000000"/>
              <w:left w:val="single" w:sz="4" w:space="0" w:color="auto"/>
              <w:bottom w:val="single" w:sz="4" w:space="0" w:color="000000"/>
              <w:right w:val="single" w:sz="4" w:space="0" w:color="000000"/>
            </w:tcBorders>
          </w:tcPr>
          <w:p w:rsidR="00285318" w:rsidRPr="00285318" w:rsidRDefault="00285318" w:rsidP="00285318">
            <w:pPr>
              <w:suppressAutoHyphens/>
              <w:spacing w:after="0" w:line="276" w:lineRule="auto"/>
              <w:rPr>
                <w:rFonts w:ascii="Times New Roman" w:eastAsia="Times New Roman" w:hAnsi="Times New Roman" w:cs="Times New Roman"/>
                <w:sz w:val="24"/>
                <w:szCs w:val="24"/>
                <w:lang w:val="en-GB" w:eastAsia="ar-SA"/>
              </w:rPr>
            </w:pPr>
          </w:p>
        </w:tc>
      </w:tr>
    </w:tbl>
    <w:p w:rsidR="00285318" w:rsidRPr="00285318" w:rsidRDefault="00285318" w:rsidP="00285318">
      <w:pPr>
        <w:suppressAutoHyphens/>
        <w:spacing w:after="0" w:line="240" w:lineRule="auto"/>
        <w:jc w:val="both"/>
        <w:rPr>
          <w:rFonts w:ascii="Times New Roman" w:eastAsia="Times New Roman" w:hAnsi="Times New Roman" w:cs="Times New Roman"/>
          <w:sz w:val="24"/>
          <w:szCs w:val="24"/>
          <w:lang w:val="en-GB" w:eastAsia="ar-SA"/>
        </w:rPr>
      </w:pPr>
    </w:p>
    <w:p w:rsidR="00285318" w:rsidRPr="00285318" w:rsidRDefault="00285318" w:rsidP="00285318">
      <w:pPr>
        <w:tabs>
          <w:tab w:val="left" w:pos="1134"/>
        </w:tabs>
        <w:spacing w:after="0" w:line="240" w:lineRule="auto"/>
        <w:ind w:firstLine="709"/>
        <w:contextualSpacing/>
        <w:jc w:val="both"/>
        <w:rPr>
          <w:rFonts w:ascii="Times New Roman" w:eastAsia="Calibri" w:hAnsi="Times New Roman" w:cs="Times New Roman"/>
          <w:sz w:val="24"/>
          <w:szCs w:val="24"/>
          <w:lang w:val="ru-RU"/>
        </w:rPr>
      </w:pPr>
      <w:r w:rsidRPr="00285318">
        <w:rPr>
          <w:rFonts w:ascii="Times New Roman" w:eastAsia="Calibri" w:hAnsi="Times New Roman" w:cs="Times New Roman"/>
          <w:sz w:val="24"/>
          <w:szCs w:val="24"/>
          <w:lang w:val="ru-RU"/>
        </w:rPr>
        <w:t>уполномоченные представители Исполнителя и Заказчика удостоверяют, что в результате контрольной разделки лома кабеля образуется лом меди А-1-3, отвечающий требованиям договора.</w:t>
      </w:r>
    </w:p>
    <w:p w:rsidR="00285318" w:rsidRPr="00285318" w:rsidRDefault="00285318" w:rsidP="00285318">
      <w:pPr>
        <w:tabs>
          <w:tab w:val="left" w:pos="1134"/>
        </w:tabs>
        <w:spacing w:after="0" w:line="240" w:lineRule="auto"/>
        <w:ind w:firstLine="709"/>
        <w:contextualSpacing/>
        <w:jc w:val="both"/>
        <w:rPr>
          <w:rFonts w:ascii="Times New Roman" w:eastAsia="Calibri" w:hAnsi="Times New Roman" w:cs="Times New Roman"/>
          <w:sz w:val="24"/>
          <w:szCs w:val="24"/>
          <w:lang w:val="ru-RU"/>
        </w:rPr>
      </w:pPr>
      <w:r w:rsidRPr="00285318">
        <w:rPr>
          <w:rFonts w:ascii="Times New Roman" w:eastAsia="Calibri" w:hAnsi="Times New Roman" w:cs="Times New Roman"/>
          <w:sz w:val="24"/>
          <w:szCs w:val="24"/>
          <w:lang w:val="ru-RU"/>
        </w:rPr>
        <w:t>Настоящий акт применяется для определения количества лома меди, полимерных отходов и иных отходов, получаемых при разделке партии лома кабеля, поставленной Заказчиком в соответствии с договором.</w:t>
      </w:r>
    </w:p>
    <w:p w:rsidR="00285318" w:rsidRPr="00285318" w:rsidRDefault="00285318" w:rsidP="00285318">
      <w:pPr>
        <w:tabs>
          <w:tab w:val="left" w:pos="1134"/>
        </w:tabs>
        <w:spacing w:after="0" w:line="240" w:lineRule="auto"/>
        <w:ind w:firstLine="709"/>
        <w:contextualSpacing/>
        <w:jc w:val="both"/>
        <w:rPr>
          <w:rFonts w:ascii="Times New Roman" w:eastAsia="Calibri" w:hAnsi="Times New Roman" w:cs="Times New Roman"/>
          <w:sz w:val="24"/>
          <w:szCs w:val="24"/>
          <w:lang w:val="ru-RU"/>
        </w:rPr>
      </w:pPr>
      <w:r w:rsidRPr="00285318">
        <w:rPr>
          <w:rFonts w:ascii="Times New Roman" w:eastAsia="Calibri" w:hAnsi="Times New Roman" w:cs="Times New Roman"/>
          <w:sz w:val="24"/>
          <w:szCs w:val="24"/>
          <w:lang w:val="ru-RU"/>
        </w:rPr>
        <w:t>Настоящий акт составлен в двух экземплярах для каждой из сторон.</w:t>
      </w:r>
    </w:p>
    <w:p w:rsidR="00285318" w:rsidRPr="00285318" w:rsidRDefault="00285318" w:rsidP="00285318">
      <w:pPr>
        <w:tabs>
          <w:tab w:val="left" w:pos="1134"/>
        </w:tabs>
        <w:spacing w:after="0" w:line="240" w:lineRule="auto"/>
        <w:ind w:firstLine="709"/>
        <w:contextualSpacing/>
        <w:jc w:val="both"/>
        <w:rPr>
          <w:rFonts w:ascii="Times New Roman" w:eastAsia="Calibri" w:hAnsi="Times New Roman" w:cs="Times New Roman"/>
          <w:sz w:val="24"/>
          <w:szCs w:val="24"/>
          <w:lang w:val="ru-RU"/>
        </w:rPr>
      </w:pPr>
      <w:r w:rsidRPr="00285318">
        <w:rPr>
          <w:rFonts w:ascii="Times New Roman" w:eastAsia="Calibri" w:hAnsi="Times New Roman" w:cs="Times New Roman"/>
          <w:sz w:val="24"/>
          <w:szCs w:val="24"/>
          <w:lang w:val="ru-RU"/>
        </w:rPr>
        <w:t>Фактический вес цветного металла будет определен после полной разделки лома кабеля.</w:t>
      </w:r>
    </w:p>
    <w:p w:rsidR="00285318" w:rsidRPr="00285318" w:rsidRDefault="00285318" w:rsidP="00285318">
      <w:pPr>
        <w:suppressAutoHyphens/>
        <w:spacing w:after="0" w:line="240" w:lineRule="auto"/>
        <w:jc w:val="both"/>
        <w:rPr>
          <w:rFonts w:ascii="Times New Roman" w:eastAsia="Times New Roman" w:hAnsi="Times New Roman" w:cs="Times New Roman"/>
          <w:sz w:val="24"/>
          <w:szCs w:val="24"/>
          <w:lang w:val="ru-RU" w:eastAsia="ar-SA"/>
        </w:rPr>
      </w:pPr>
    </w:p>
    <w:tbl>
      <w:tblPr>
        <w:tblW w:w="0" w:type="auto"/>
        <w:tblLook w:val="04A0" w:firstRow="1" w:lastRow="0" w:firstColumn="1" w:lastColumn="0" w:noHBand="0" w:noVBand="1"/>
      </w:tblPr>
      <w:tblGrid>
        <w:gridCol w:w="4111"/>
        <w:gridCol w:w="236"/>
        <w:gridCol w:w="1602"/>
        <w:gridCol w:w="425"/>
        <w:gridCol w:w="2840"/>
      </w:tblGrid>
      <w:tr w:rsidR="00285318" w:rsidRPr="00285318" w:rsidTr="00DB2F37">
        <w:tc>
          <w:tcPr>
            <w:tcW w:w="4111" w:type="dxa"/>
            <w:shd w:val="clear" w:color="auto" w:fill="auto"/>
            <w:hideMark/>
          </w:tcPr>
          <w:p w:rsidR="00285318" w:rsidRPr="00285318" w:rsidRDefault="00285318" w:rsidP="00285318">
            <w:pPr>
              <w:suppressAutoHyphens/>
              <w:spacing w:after="0" w:line="240" w:lineRule="auto"/>
              <w:jc w:val="both"/>
              <w:rPr>
                <w:rFonts w:ascii="Times New Roman" w:eastAsia="Calibri" w:hAnsi="Times New Roman" w:cs="Times New Roman"/>
                <w:sz w:val="24"/>
                <w:szCs w:val="24"/>
                <w:lang w:val="en-GB" w:eastAsia="ar-SA"/>
              </w:rPr>
            </w:pPr>
            <w:proofErr w:type="spellStart"/>
            <w:r w:rsidRPr="00285318">
              <w:rPr>
                <w:rFonts w:ascii="Times New Roman" w:eastAsia="Calibri" w:hAnsi="Times New Roman" w:cs="Times New Roman"/>
                <w:sz w:val="24"/>
                <w:szCs w:val="24"/>
                <w:lang w:val="en-GB" w:eastAsia="ar-SA"/>
              </w:rPr>
              <w:t>Уполномоченный</w:t>
            </w:r>
            <w:proofErr w:type="spellEnd"/>
            <w:r w:rsidRPr="00285318">
              <w:rPr>
                <w:rFonts w:ascii="Times New Roman" w:eastAsia="Calibri" w:hAnsi="Times New Roman" w:cs="Times New Roman"/>
                <w:sz w:val="24"/>
                <w:szCs w:val="24"/>
                <w:lang w:val="en-GB" w:eastAsia="ar-SA"/>
              </w:rPr>
              <w:t xml:space="preserve"> </w:t>
            </w:r>
            <w:proofErr w:type="spellStart"/>
            <w:r w:rsidRPr="00285318">
              <w:rPr>
                <w:rFonts w:ascii="Times New Roman" w:eastAsia="Calibri" w:hAnsi="Times New Roman" w:cs="Times New Roman"/>
                <w:sz w:val="24"/>
                <w:szCs w:val="24"/>
                <w:lang w:val="en-GB" w:eastAsia="ar-SA"/>
              </w:rPr>
              <w:t>представитель</w:t>
            </w:r>
            <w:proofErr w:type="spellEnd"/>
            <w:r w:rsidRPr="00285318">
              <w:rPr>
                <w:rFonts w:ascii="Times New Roman" w:eastAsia="Calibri" w:hAnsi="Times New Roman" w:cs="Times New Roman"/>
                <w:sz w:val="24"/>
                <w:szCs w:val="24"/>
                <w:lang w:val="en-GB" w:eastAsia="ar-SA"/>
              </w:rPr>
              <w:t xml:space="preserve"> </w:t>
            </w:r>
            <w:proofErr w:type="spellStart"/>
            <w:r w:rsidRPr="00285318">
              <w:rPr>
                <w:rFonts w:ascii="Times New Roman" w:eastAsia="Calibri" w:hAnsi="Times New Roman" w:cs="Times New Roman"/>
                <w:sz w:val="24"/>
                <w:szCs w:val="24"/>
                <w:lang w:val="en-GB" w:eastAsia="ar-SA"/>
              </w:rPr>
              <w:t>Исполнителя</w:t>
            </w:r>
            <w:proofErr w:type="spellEnd"/>
          </w:p>
        </w:tc>
        <w:tc>
          <w:tcPr>
            <w:tcW w:w="236" w:type="dxa"/>
            <w:shd w:val="clear" w:color="auto" w:fill="auto"/>
          </w:tcPr>
          <w:p w:rsidR="00285318" w:rsidRPr="00285318" w:rsidRDefault="00285318" w:rsidP="00285318">
            <w:pPr>
              <w:suppressAutoHyphens/>
              <w:spacing w:after="0" w:line="240" w:lineRule="auto"/>
              <w:ind w:firstLine="567"/>
              <w:jc w:val="both"/>
              <w:rPr>
                <w:rFonts w:ascii="Times New Roman" w:eastAsia="Calibri" w:hAnsi="Times New Roman" w:cs="Times New Roman"/>
                <w:sz w:val="24"/>
                <w:szCs w:val="24"/>
                <w:lang w:val="en-GB" w:eastAsia="ar-SA"/>
              </w:rPr>
            </w:pPr>
          </w:p>
        </w:tc>
        <w:tc>
          <w:tcPr>
            <w:tcW w:w="1602" w:type="dxa"/>
            <w:tcBorders>
              <w:top w:val="nil"/>
              <w:left w:val="nil"/>
              <w:bottom w:val="single" w:sz="4" w:space="0" w:color="auto"/>
              <w:right w:val="nil"/>
            </w:tcBorders>
            <w:shd w:val="clear" w:color="auto" w:fill="auto"/>
          </w:tcPr>
          <w:p w:rsidR="00285318" w:rsidRPr="00285318" w:rsidRDefault="00285318" w:rsidP="00285318">
            <w:pPr>
              <w:suppressAutoHyphens/>
              <w:spacing w:after="0" w:line="240" w:lineRule="auto"/>
              <w:ind w:firstLine="567"/>
              <w:jc w:val="both"/>
              <w:rPr>
                <w:rFonts w:ascii="Times New Roman" w:eastAsia="Calibri" w:hAnsi="Times New Roman" w:cs="Times New Roman"/>
                <w:sz w:val="24"/>
                <w:szCs w:val="24"/>
                <w:lang w:val="en-GB" w:eastAsia="ar-SA"/>
              </w:rPr>
            </w:pPr>
          </w:p>
        </w:tc>
        <w:tc>
          <w:tcPr>
            <w:tcW w:w="425" w:type="dxa"/>
            <w:shd w:val="clear" w:color="auto" w:fill="auto"/>
          </w:tcPr>
          <w:p w:rsidR="00285318" w:rsidRPr="00285318" w:rsidRDefault="00285318" w:rsidP="00285318">
            <w:pPr>
              <w:suppressAutoHyphens/>
              <w:spacing w:after="0" w:line="240" w:lineRule="auto"/>
              <w:ind w:firstLine="567"/>
              <w:jc w:val="both"/>
              <w:rPr>
                <w:rFonts w:ascii="Times New Roman" w:eastAsia="Calibri" w:hAnsi="Times New Roman" w:cs="Times New Roman"/>
                <w:sz w:val="24"/>
                <w:szCs w:val="24"/>
                <w:lang w:val="en-GB" w:eastAsia="ar-SA"/>
              </w:rPr>
            </w:pPr>
          </w:p>
        </w:tc>
        <w:tc>
          <w:tcPr>
            <w:tcW w:w="2840" w:type="dxa"/>
            <w:tcBorders>
              <w:top w:val="nil"/>
              <w:left w:val="nil"/>
              <w:bottom w:val="single" w:sz="4" w:space="0" w:color="auto"/>
              <w:right w:val="nil"/>
            </w:tcBorders>
            <w:shd w:val="clear" w:color="auto" w:fill="auto"/>
          </w:tcPr>
          <w:p w:rsidR="00285318" w:rsidRPr="00285318" w:rsidRDefault="00285318" w:rsidP="00285318">
            <w:pPr>
              <w:suppressAutoHyphens/>
              <w:spacing w:after="0" w:line="240" w:lineRule="auto"/>
              <w:ind w:firstLine="567"/>
              <w:jc w:val="both"/>
              <w:rPr>
                <w:rFonts w:ascii="Times New Roman" w:eastAsia="Calibri" w:hAnsi="Times New Roman" w:cs="Times New Roman"/>
                <w:sz w:val="24"/>
                <w:szCs w:val="24"/>
                <w:lang w:val="en-GB" w:eastAsia="ar-SA"/>
              </w:rPr>
            </w:pPr>
          </w:p>
          <w:p w:rsidR="00285318" w:rsidRPr="00285318" w:rsidRDefault="00285318" w:rsidP="00285318">
            <w:pPr>
              <w:suppressAutoHyphens/>
              <w:spacing w:after="0" w:line="240" w:lineRule="auto"/>
              <w:ind w:firstLine="567"/>
              <w:jc w:val="both"/>
              <w:rPr>
                <w:rFonts w:ascii="Times New Roman" w:eastAsia="Calibri" w:hAnsi="Times New Roman" w:cs="Times New Roman"/>
                <w:sz w:val="24"/>
                <w:szCs w:val="24"/>
                <w:lang w:val="en-GB" w:eastAsia="ar-SA"/>
              </w:rPr>
            </w:pPr>
            <w:r w:rsidRPr="00285318">
              <w:rPr>
                <w:rFonts w:ascii="Times New Roman" w:eastAsia="Calibri" w:hAnsi="Times New Roman" w:cs="Times New Roman"/>
                <w:sz w:val="24"/>
                <w:szCs w:val="24"/>
                <w:lang w:val="en-GB" w:eastAsia="ar-SA"/>
              </w:rPr>
              <w:t>.</w:t>
            </w:r>
          </w:p>
        </w:tc>
      </w:tr>
      <w:tr w:rsidR="00285318" w:rsidRPr="00285318" w:rsidTr="00DB2F37">
        <w:tc>
          <w:tcPr>
            <w:tcW w:w="4111" w:type="dxa"/>
            <w:shd w:val="clear" w:color="auto" w:fill="auto"/>
          </w:tcPr>
          <w:p w:rsidR="00285318" w:rsidRPr="00285318" w:rsidRDefault="00285318" w:rsidP="00285318">
            <w:pPr>
              <w:suppressAutoHyphens/>
              <w:spacing w:after="0" w:line="240" w:lineRule="auto"/>
              <w:rPr>
                <w:rFonts w:ascii="Times New Roman" w:eastAsia="Calibri" w:hAnsi="Times New Roman" w:cs="Times New Roman"/>
                <w:sz w:val="24"/>
                <w:szCs w:val="24"/>
                <w:lang w:val="en-GB" w:eastAsia="ar-SA"/>
              </w:rPr>
            </w:pPr>
          </w:p>
        </w:tc>
        <w:tc>
          <w:tcPr>
            <w:tcW w:w="236" w:type="dxa"/>
            <w:shd w:val="clear" w:color="auto" w:fill="auto"/>
          </w:tcPr>
          <w:p w:rsidR="00285318" w:rsidRPr="00285318" w:rsidRDefault="00285318" w:rsidP="00285318">
            <w:pPr>
              <w:suppressAutoHyphens/>
              <w:spacing w:after="0" w:line="240" w:lineRule="auto"/>
              <w:rPr>
                <w:rFonts w:ascii="Times New Roman" w:eastAsia="Calibri" w:hAnsi="Times New Roman" w:cs="Times New Roman"/>
                <w:sz w:val="24"/>
                <w:szCs w:val="24"/>
                <w:lang w:val="en-GB" w:eastAsia="ar-SA"/>
              </w:rPr>
            </w:pPr>
          </w:p>
        </w:tc>
        <w:tc>
          <w:tcPr>
            <w:tcW w:w="1602" w:type="dxa"/>
            <w:tcBorders>
              <w:top w:val="single" w:sz="4" w:space="0" w:color="auto"/>
              <w:left w:val="nil"/>
              <w:bottom w:val="nil"/>
              <w:right w:val="nil"/>
            </w:tcBorders>
            <w:shd w:val="clear" w:color="auto" w:fill="auto"/>
            <w:hideMark/>
          </w:tcPr>
          <w:p w:rsidR="00285318" w:rsidRPr="00285318" w:rsidRDefault="00285318" w:rsidP="00285318">
            <w:pPr>
              <w:suppressAutoHyphens/>
              <w:spacing w:after="0" w:line="240" w:lineRule="auto"/>
              <w:rPr>
                <w:rFonts w:ascii="Times New Roman" w:eastAsia="Calibri" w:hAnsi="Times New Roman" w:cs="Times New Roman"/>
                <w:sz w:val="24"/>
                <w:szCs w:val="24"/>
                <w:lang w:val="en-GB" w:eastAsia="ar-SA"/>
              </w:rPr>
            </w:pPr>
            <w:r w:rsidRPr="00285318">
              <w:rPr>
                <w:rFonts w:ascii="Times New Roman" w:eastAsia="Calibri" w:hAnsi="Times New Roman" w:cs="Times New Roman"/>
                <w:sz w:val="24"/>
                <w:szCs w:val="24"/>
                <w:lang w:val="en-GB" w:eastAsia="ar-SA"/>
              </w:rPr>
              <w:t>(</w:t>
            </w:r>
            <w:proofErr w:type="spellStart"/>
            <w:r w:rsidRPr="00285318">
              <w:rPr>
                <w:rFonts w:ascii="Times New Roman" w:eastAsia="Calibri" w:hAnsi="Times New Roman" w:cs="Times New Roman"/>
                <w:sz w:val="24"/>
                <w:szCs w:val="24"/>
                <w:lang w:val="en-GB" w:eastAsia="ar-SA"/>
              </w:rPr>
              <w:t>подпись</w:t>
            </w:r>
            <w:proofErr w:type="spellEnd"/>
            <w:r w:rsidRPr="00285318">
              <w:rPr>
                <w:rFonts w:ascii="Times New Roman" w:eastAsia="Calibri" w:hAnsi="Times New Roman" w:cs="Times New Roman"/>
                <w:sz w:val="24"/>
                <w:szCs w:val="24"/>
                <w:lang w:val="en-GB" w:eastAsia="ar-SA"/>
              </w:rPr>
              <w:t>)</w:t>
            </w:r>
          </w:p>
        </w:tc>
        <w:tc>
          <w:tcPr>
            <w:tcW w:w="425" w:type="dxa"/>
            <w:shd w:val="clear" w:color="auto" w:fill="auto"/>
          </w:tcPr>
          <w:p w:rsidR="00285318" w:rsidRPr="00285318" w:rsidRDefault="00285318" w:rsidP="00285318">
            <w:pPr>
              <w:suppressAutoHyphens/>
              <w:spacing w:after="0" w:line="240" w:lineRule="auto"/>
              <w:rPr>
                <w:rFonts w:ascii="Times New Roman" w:eastAsia="Calibri" w:hAnsi="Times New Roman" w:cs="Times New Roman"/>
                <w:sz w:val="24"/>
                <w:szCs w:val="24"/>
                <w:lang w:val="en-GB" w:eastAsia="ar-SA"/>
              </w:rPr>
            </w:pPr>
          </w:p>
        </w:tc>
        <w:tc>
          <w:tcPr>
            <w:tcW w:w="2840" w:type="dxa"/>
            <w:tcBorders>
              <w:top w:val="single" w:sz="4" w:space="0" w:color="auto"/>
              <w:left w:val="nil"/>
              <w:bottom w:val="nil"/>
              <w:right w:val="nil"/>
            </w:tcBorders>
            <w:shd w:val="clear" w:color="auto" w:fill="auto"/>
            <w:hideMark/>
          </w:tcPr>
          <w:p w:rsidR="00285318" w:rsidRPr="00285318" w:rsidRDefault="00285318" w:rsidP="00285318">
            <w:pPr>
              <w:suppressAutoHyphens/>
              <w:spacing w:after="0" w:line="240" w:lineRule="auto"/>
              <w:rPr>
                <w:rFonts w:ascii="Times New Roman" w:eastAsia="Calibri" w:hAnsi="Times New Roman" w:cs="Times New Roman"/>
                <w:sz w:val="24"/>
                <w:szCs w:val="24"/>
                <w:lang w:val="en-GB" w:eastAsia="ar-SA"/>
              </w:rPr>
            </w:pPr>
            <w:r w:rsidRPr="00285318">
              <w:rPr>
                <w:rFonts w:ascii="Times New Roman" w:eastAsia="Calibri" w:hAnsi="Times New Roman" w:cs="Times New Roman"/>
                <w:sz w:val="24"/>
                <w:szCs w:val="24"/>
                <w:lang w:val="en-GB" w:eastAsia="ar-SA"/>
              </w:rPr>
              <w:t>(ФИО)</w:t>
            </w:r>
          </w:p>
        </w:tc>
      </w:tr>
    </w:tbl>
    <w:p w:rsidR="00285318" w:rsidRPr="00285318" w:rsidRDefault="00285318" w:rsidP="00285318">
      <w:pPr>
        <w:suppressAutoHyphens/>
        <w:spacing w:after="0" w:line="240" w:lineRule="auto"/>
        <w:rPr>
          <w:rFonts w:ascii="Times New Roman" w:eastAsia="Times New Roman" w:hAnsi="Times New Roman" w:cs="Times New Roman"/>
          <w:sz w:val="24"/>
          <w:szCs w:val="24"/>
          <w:lang w:val="en-GB" w:eastAsia="ar-SA"/>
        </w:rPr>
      </w:pPr>
    </w:p>
    <w:tbl>
      <w:tblPr>
        <w:tblW w:w="0" w:type="auto"/>
        <w:tblLook w:val="04A0" w:firstRow="1" w:lastRow="0" w:firstColumn="1" w:lastColumn="0" w:noHBand="0" w:noVBand="1"/>
      </w:tblPr>
      <w:tblGrid>
        <w:gridCol w:w="4111"/>
        <w:gridCol w:w="236"/>
        <w:gridCol w:w="1602"/>
        <w:gridCol w:w="425"/>
        <w:gridCol w:w="2840"/>
      </w:tblGrid>
      <w:tr w:rsidR="00285318" w:rsidRPr="00285318" w:rsidTr="00DB2F37">
        <w:tc>
          <w:tcPr>
            <w:tcW w:w="4111" w:type="dxa"/>
            <w:shd w:val="clear" w:color="auto" w:fill="auto"/>
            <w:hideMark/>
          </w:tcPr>
          <w:p w:rsidR="00285318" w:rsidRPr="00285318" w:rsidRDefault="00285318" w:rsidP="00285318">
            <w:pPr>
              <w:suppressAutoHyphens/>
              <w:spacing w:after="0" w:line="240" w:lineRule="auto"/>
              <w:rPr>
                <w:rFonts w:ascii="Times New Roman" w:eastAsia="Calibri" w:hAnsi="Times New Roman" w:cs="Times New Roman"/>
                <w:sz w:val="24"/>
                <w:szCs w:val="24"/>
                <w:lang w:val="en-GB" w:eastAsia="ar-SA"/>
              </w:rPr>
            </w:pPr>
            <w:proofErr w:type="spellStart"/>
            <w:r w:rsidRPr="00285318">
              <w:rPr>
                <w:rFonts w:ascii="Times New Roman" w:eastAsia="Calibri" w:hAnsi="Times New Roman" w:cs="Times New Roman"/>
                <w:sz w:val="24"/>
                <w:szCs w:val="24"/>
                <w:lang w:val="en-GB" w:eastAsia="ar-SA"/>
              </w:rPr>
              <w:t>Уполномоченный</w:t>
            </w:r>
            <w:proofErr w:type="spellEnd"/>
            <w:r w:rsidRPr="00285318">
              <w:rPr>
                <w:rFonts w:ascii="Times New Roman" w:eastAsia="Calibri" w:hAnsi="Times New Roman" w:cs="Times New Roman"/>
                <w:sz w:val="24"/>
                <w:szCs w:val="24"/>
                <w:lang w:val="en-GB" w:eastAsia="ar-SA"/>
              </w:rPr>
              <w:t xml:space="preserve"> </w:t>
            </w:r>
            <w:proofErr w:type="spellStart"/>
            <w:r w:rsidRPr="00285318">
              <w:rPr>
                <w:rFonts w:ascii="Times New Roman" w:eastAsia="Calibri" w:hAnsi="Times New Roman" w:cs="Times New Roman"/>
                <w:sz w:val="24"/>
                <w:szCs w:val="24"/>
                <w:lang w:val="en-GB" w:eastAsia="ar-SA"/>
              </w:rPr>
              <w:t>представитель</w:t>
            </w:r>
            <w:proofErr w:type="spellEnd"/>
            <w:r w:rsidRPr="00285318">
              <w:rPr>
                <w:rFonts w:ascii="Times New Roman" w:eastAsia="Calibri" w:hAnsi="Times New Roman" w:cs="Times New Roman"/>
                <w:sz w:val="24"/>
                <w:szCs w:val="24"/>
                <w:lang w:val="en-GB" w:eastAsia="ar-SA"/>
              </w:rPr>
              <w:t xml:space="preserve"> </w:t>
            </w:r>
            <w:proofErr w:type="spellStart"/>
            <w:r w:rsidRPr="00285318">
              <w:rPr>
                <w:rFonts w:ascii="Times New Roman" w:eastAsia="Calibri" w:hAnsi="Times New Roman" w:cs="Times New Roman"/>
                <w:sz w:val="24"/>
                <w:szCs w:val="24"/>
                <w:lang w:val="en-GB" w:eastAsia="ar-SA"/>
              </w:rPr>
              <w:t>Заказчика</w:t>
            </w:r>
            <w:proofErr w:type="spellEnd"/>
          </w:p>
        </w:tc>
        <w:tc>
          <w:tcPr>
            <w:tcW w:w="236" w:type="dxa"/>
            <w:shd w:val="clear" w:color="auto" w:fill="auto"/>
          </w:tcPr>
          <w:p w:rsidR="00285318" w:rsidRPr="00285318" w:rsidRDefault="00285318" w:rsidP="00285318">
            <w:pPr>
              <w:suppressAutoHyphens/>
              <w:spacing w:after="0" w:line="240" w:lineRule="auto"/>
              <w:rPr>
                <w:rFonts w:ascii="Times New Roman" w:eastAsia="Calibri" w:hAnsi="Times New Roman" w:cs="Times New Roman"/>
                <w:sz w:val="24"/>
                <w:szCs w:val="24"/>
                <w:lang w:val="en-GB" w:eastAsia="ar-SA"/>
              </w:rPr>
            </w:pPr>
          </w:p>
        </w:tc>
        <w:tc>
          <w:tcPr>
            <w:tcW w:w="1602" w:type="dxa"/>
            <w:tcBorders>
              <w:top w:val="nil"/>
              <w:left w:val="nil"/>
              <w:bottom w:val="single" w:sz="4" w:space="0" w:color="auto"/>
              <w:right w:val="nil"/>
            </w:tcBorders>
            <w:shd w:val="clear" w:color="auto" w:fill="auto"/>
          </w:tcPr>
          <w:p w:rsidR="00285318" w:rsidRPr="00285318" w:rsidRDefault="00285318" w:rsidP="00285318">
            <w:pPr>
              <w:suppressAutoHyphens/>
              <w:spacing w:after="0" w:line="240" w:lineRule="auto"/>
              <w:rPr>
                <w:rFonts w:ascii="Times New Roman" w:eastAsia="Calibri" w:hAnsi="Times New Roman" w:cs="Times New Roman"/>
                <w:sz w:val="24"/>
                <w:szCs w:val="24"/>
                <w:lang w:val="en-GB" w:eastAsia="ar-SA"/>
              </w:rPr>
            </w:pPr>
          </w:p>
        </w:tc>
        <w:tc>
          <w:tcPr>
            <w:tcW w:w="425" w:type="dxa"/>
            <w:shd w:val="clear" w:color="auto" w:fill="auto"/>
          </w:tcPr>
          <w:p w:rsidR="00285318" w:rsidRPr="00285318" w:rsidRDefault="00285318" w:rsidP="00285318">
            <w:pPr>
              <w:suppressAutoHyphens/>
              <w:spacing w:after="0" w:line="240" w:lineRule="auto"/>
              <w:rPr>
                <w:rFonts w:ascii="Times New Roman" w:eastAsia="Calibri" w:hAnsi="Times New Roman" w:cs="Times New Roman"/>
                <w:sz w:val="24"/>
                <w:szCs w:val="24"/>
                <w:lang w:val="en-GB" w:eastAsia="ar-SA"/>
              </w:rPr>
            </w:pPr>
          </w:p>
        </w:tc>
        <w:tc>
          <w:tcPr>
            <w:tcW w:w="2840" w:type="dxa"/>
            <w:tcBorders>
              <w:top w:val="nil"/>
              <w:left w:val="nil"/>
              <w:bottom w:val="single" w:sz="4" w:space="0" w:color="auto"/>
              <w:right w:val="nil"/>
            </w:tcBorders>
            <w:shd w:val="clear" w:color="auto" w:fill="auto"/>
          </w:tcPr>
          <w:p w:rsidR="00285318" w:rsidRPr="00285318" w:rsidRDefault="00285318" w:rsidP="00285318">
            <w:pPr>
              <w:suppressAutoHyphens/>
              <w:spacing w:after="0" w:line="240" w:lineRule="auto"/>
              <w:rPr>
                <w:rFonts w:ascii="Times New Roman" w:eastAsia="Calibri" w:hAnsi="Times New Roman" w:cs="Times New Roman"/>
                <w:sz w:val="24"/>
                <w:szCs w:val="24"/>
                <w:lang w:val="en-GB" w:eastAsia="ar-SA"/>
              </w:rPr>
            </w:pPr>
          </w:p>
        </w:tc>
      </w:tr>
      <w:tr w:rsidR="00285318" w:rsidRPr="00285318" w:rsidTr="00DB2F37">
        <w:tc>
          <w:tcPr>
            <w:tcW w:w="4111" w:type="dxa"/>
            <w:shd w:val="clear" w:color="auto" w:fill="auto"/>
          </w:tcPr>
          <w:p w:rsidR="00285318" w:rsidRPr="00285318" w:rsidRDefault="00285318" w:rsidP="00285318">
            <w:pPr>
              <w:suppressAutoHyphens/>
              <w:spacing w:after="0" w:line="240" w:lineRule="auto"/>
              <w:rPr>
                <w:rFonts w:ascii="Times New Roman" w:eastAsia="Calibri" w:hAnsi="Times New Roman" w:cs="Times New Roman"/>
                <w:sz w:val="24"/>
                <w:szCs w:val="24"/>
                <w:lang w:val="en-GB" w:eastAsia="ar-SA"/>
              </w:rPr>
            </w:pPr>
          </w:p>
        </w:tc>
        <w:tc>
          <w:tcPr>
            <w:tcW w:w="236" w:type="dxa"/>
            <w:shd w:val="clear" w:color="auto" w:fill="auto"/>
          </w:tcPr>
          <w:p w:rsidR="00285318" w:rsidRPr="00285318" w:rsidRDefault="00285318" w:rsidP="00285318">
            <w:pPr>
              <w:suppressAutoHyphens/>
              <w:spacing w:after="0" w:line="240" w:lineRule="auto"/>
              <w:rPr>
                <w:rFonts w:ascii="Times New Roman" w:eastAsia="Calibri" w:hAnsi="Times New Roman" w:cs="Times New Roman"/>
                <w:sz w:val="24"/>
                <w:szCs w:val="24"/>
                <w:lang w:val="en-GB" w:eastAsia="ar-SA"/>
              </w:rPr>
            </w:pPr>
          </w:p>
        </w:tc>
        <w:tc>
          <w:tcPr>
            <w:tcW w:w="1602" w:type="dxa"/>
            <w:tcBorders>
              <w:top w:val="single" w:sz="4" w:space="0" w:color="auto"/>
              <w:left w:val="nil"/>
              <w:bottom w:val="nil"/>
              <w:right w:val="nil"/>
            </w:tcBorders>
            <w:shd w:val="clear" w:color="auto" w:fill="auto"/>
            <w:hideMark/>
          </w:tcPr>
          <w:p w:rsidR="00285318" w:rsidRPr="00285318" w:rsidRDefault="00285318" w:rsidP="00285318">
            <w:pPr>
              <w:suppressAutoHyphens/>
              <w:spacing w:after="0" w:line="240" w:lineRule="auto"/>
              <w:rPr>
                <w:rFonts w:ascii="Times New Roman" w:eastAsia="Calibri" w:hAnsi="Times New Roman" w:cs="Times New Roman"/>
                <w:sz w:val="24"/>
                <w:szCs w:val="24"/>
                <w:lang w:val="en-GB" w:eastAsia="ar-SA"/>
              </w:rPr>
            </w:pPr>
            <w:r w:rsidRPr="00285318">
              <w:rPr>
                <w:rFonts w:ascii="Times New Roman" w:eastAsia="Calibri" w:hAnsi="Times New Roman" w:cs="Times New Roman"/>
                <w:sz w:val="24"/>
                <w:szCs w:val="24"/>
                <w:lang w:val="en-GB" w:eastAsia="ar-SA"/>
              </w:rPr>
              <w:t>(</w:t>
            </w:r>
            <w:proofErr w:type="spellStart"/>
            <w:r w:rsidRPr="00285318">
              <w:rPr>
                <w:rFonts w:ascii="Times New Roman" w:eastAsia="Calibri" w:hAnsi="Times New Roman" w:cs="Times New Roman"/>
                <w:sz w:val="24"/>
                <w:szCs w:val="24"/>
                <w:lang w:val="en-GB" w:eastAsia="ar-SA"/>
              </w:rPr>
              <w:t>подпись</w:t>
            </w:r>
            <w:proofErr w:type="spellEnd"/>
            <w:r w:rsidRPr="00285318">
              <w:rPr>
                <w:rFonts w:ascii="Times New Roman" w:eastAsia="Calibri" w:hAnsi="Times New Roman" w:cs="Times New Roman"/>
                <w:sz w:val="24"/>
                <w:szCs w:val="24"/>
                <w:lang w:val="en-GB" w:eastAsia="ar-SA"/>
              </w:rPr>
              <w:t>)</w:t>
            </w:r>
          </w:p>
        </w:tc>
        <w:tc>
          <w:tcPr>
            <w:tcW w:w="425" w:type="dxa"/>
            <w:shd w:val="clear" w:color="auto" w:fill="auto"/>
          </w:tcPr>
          <w:p w:rsidR="00285318" w:rsidRPr="00285318" w:rsidRDefault="00285318" w:rsidP="00285318">
            <w:pPr>
              <w:suppressAutoHyphens/>
              <w:spacing w:after="0" w:line="240" w:lineRule="auto"/>
              <w:rPr>
                <w:rFonts w:ascii="Times New Roman" w:eastAsia="Calibri" w:hAnsi="Times New Roman" w:cs="Times New Roman"/>
                <w:sz w:val="24"/>
                <w:szCs w:val="24"/>
                <w:lang w:val="en-GB" w:eastAsia="ar-SA"/>
              </w:rPr>
            </w:pPr>
          </w:p>
        </w:tc>
        <w:tc>
          <w:tcPr>
            <w:tcW w:w="2840" w:type="dxa"/>
            <w:tcBorders>
              <w:top w:val="single" w:sz="4" w:space="0" w:color="auto"/>
              <w:left w:val="nil"/>
              <w:bottom w:val="nil"/>
              <w:right w:val="nil"/>
            </w:tcBorders>
            <w:shd w:val="clear" w:color="auto" w:fill="auto"/>
            <w:hideMark/>
          </w:tcPr>
          <w:p w:rsidR="00285318" w:rsidRPr="00285318" w:rsidRDefault="00285318" w:rsidP="00285318">
            <w:pPr>
              <w:suppressAutoHyphens/>
              <w:spacing w:after="0" w:line="240" w:lineRule="auto"/>
              <w:rPr>
                <w:rFonts w:ascii="Times New Roman" w:eastAsia="Calibri" w:hAnsi="Times New Roman" w:cs="Times New Roman"/>
                <w:sz w:val="24"/>
                <w:szCs w:val="24"/>
                <w:lang w:val="en-GB" w:eastAsia="ar-SA"/>
              </w:rPr>
            </w:pPr>
            <w:r w:rsidRPr="00285318">
              <w:rPr>
                <w:rFonts w:ascii="Times New Roman" w:eastAsia="Calibri" w:hAnsi="Times New Roman" w:cs="Times New Roman"/>
                <w:sz w:val="24"/>
                <w:szCs w:val="24"/>
                <w:lang w:val="en-GB" w:eastAsia="ar-SA"/>
              </w:rPr>
              <w:t>(ФИО)</w:t>
            </w:r>
          </w:p>
        </w:tc>
      </w:tr>
    </w:tbl>
    <w:p w:rsidR="00285318" w:rsidRPr="00285318" w:rsidRDefault="00285318" w:rsidP="00285318">
      <w:pPr>
        <w:widowControl w:val="0"/>
        <w:suppressAutoHyphens/>
        <w:spacing w:after="0" w:line="240" w:lineRule="auto"/>
        <w:jc w:val="center"/>
        <w:rPr>
          <w:rFonts w:ascii="Times New Roman" w:eastAsia="Times New Roman" w:hAnsi="Times New Roman" w:cs="Times New Roman"/>
          <w:sz w:val="28"/>
          <w:szCs w:val="28"/>
          <w:lang w:eastAsia="zh-CN"/>
        </w:rPr>
      </w:pPr>
    </w:p>
    <w:p w:rsidR="00285318" w:rsidRPr="00285318" w:rsidRDefault="00285318" w:rsidP="00285318">
      <w:pPr>
        <w:keepNext/>
        <w:tabs>
          <w:tab w:val="num" w:pos="432"/>
        </w:tabs>
        <w:suppressAutoHyphens/>
        <w:spacing w:after="0" w:line="240" w:lineRule="auto"/>
        <w:jc w:val="right"/>
        <w:outlineLvl w:val="0"/>
        <w:rPr>
          <w:rFonts w:ascii="Times New Roman" w:eastAsia="Times New Roman" w:hAnsi="Times New Roman" w:cs="Times New Roman"/>
          <w:b/>
          <w:kern w:val="1"/>
          <w:lang w:val="x-none" w:eastAsia="ar-SA"/>
        </w:rPr>
      </w:pPr>
      <w:r w:rsidRPr="00285318">
        <w:rPr>
          <w:rFonts w:ascii="Arial" w:eastAsia="Times New Roman" w:hAnsi="Arial" w:cs="Times New Roman"/>
          <w:b/>
          <w:kern w:val="1"/>
          <w:szCs w:val="20"/>
          <w:lang w:val="ru-RU" w:eastAsia="zh-CN"/>
        </w:rPr>
        <w:br w:type="page"/>
      </w:r>
      <w:bookmarkStart w:id="6" w:name="_Toc170222639"/>
      <w:r w:rsidRPr="00285318">
        <w:rPr>
          <w:rFonts w:ascii="Times New Roman" w:eastAsia="Times New Roman" w:hAnsi="Times New Roman" w:cs="Times New Roman"/>
          <w:b/>
          <w:kern w:val="1"/>
          <w:lang w:val="x-none" w:eastAsia="ar-SA"/>
        </w:rPr>
        <w:lastRenderedPageBreak/>
        <w:t>ПРИЛОЖЕНИЕ 5</w:t>
      </w:r>
      <w:bookmarkEnd w:id="6"/>
    </w:p>
    <w:p w:rsidR="00285318" w:rsidRPr="00285318" w:rsidRDefault="00285318" w:rsidP="00285318">
      <w:pPr>
        <w:widowControl w:val="0"/>
        <w:tabs>
          <w:tab w:val="left" w:pos="7920"/>
        </w:tabs>
        <w:suppressAutoHyphens/>
        <w:spacing w:after="0" w:line="240" w:lineRule="auto"/>
        <w:jc w:val="both"/>
        <w:rPr>
          <w:rFonts w:ascii="Times New Roman" w:eastAsia="Times New Roman" w:hAnsi="Times New Roman" w:cs="Times New Roman"/>
          <w:sz w:val="20"/>
          <w:szCs w:val="20"/>
          <w:lang w:val="ru-RU" w:eastAsia="zh-CN"/>
        </w:rPr>
      </w:pPr>
      <w:r w:rsidRPr="00285318">
        <w:rPr>
          <w:rFonts w:ascii="Times New Roman" w:eastAsia="Times New Roman" w:hAnsi="Times New Roman" w:cs="Times New Roman"/>
          <w:sz w:val="20"/>
          <w:szCs w:val="20"/>
          <w:lang w:val="ru-RU" w:eastAsia="zh-CN"/>
        </w:rPr>
        <w:tab/>
      </w:r>
    </w:p>
    <w:p w:rsidR="00285318" w:rsidRPr="00285318" w:rsidRDefault="00285318" w:rsidP="00285318">
      <w:pPr>
        <w:suppressAutoHyphens/>
        <w:spacing w:after="0" w:line="240" w:lineRule="auto"/>
        <w:ind w:left="426"/>
        <w:jc w:val="center"/>
        <w:rPr>
          <w:rFonts w:ascii="Times New Roman" w:eastAsia="Times New Roman" w:hAnsi="Times New Roman" w:cs="Times New Roman"/>
          <w:b/>
          <w:sz w:val="24"/>
          <w:szCs w:val="24"/>
          <w:lang w:val="ru-RU" w:eastAsia="ar-SA"/>
        </w:rPr>
      </w:pPr>
      <w:r w:rsidRPr="00285318">
        <w:rPr>
          <w:rFonts w:ascii="Times New Roman" w:eastAsia="Times New Roman" w:hAnsi="Times New Roman" w:cs="Times New Roman"/>
          <w:b/>
          <w:sz w:val="24"/>
          <w:szCs w:val="24"/>
          <w:lang w:val="ru-RU" w:eastAsia="ar-SA"/>
        </w:rPr>
        <w:t>Акт оказанных услуг № ___</w:t>
      </w:r>
    </w:p>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ru-RU" w:eastAsia="ar-SA"/>
        </w:rPr>
      </w:pPr>
    </w:p>
    <w:p w:rsidR="00285318" w:rsidRPr="00285318" w:rsidRDefault="00285318" w:rsidP="00285318">
      <w:pPr>
        <w:tabs>
          <w:tab w:val="left" w:pos="1134"/>
        </w:tabs>
        <w:spacing w:after="0" w:line="240" w:lineRule="auto"/>
        <w:contextualSpacing/>
        <w:jc w:val="both"/>
        <w:rPr>
          <w:rFonts w:ascii="Times New Roman" w:eastAsia="Calibri" w:hAnsi="Times New Roman" w:cs="Times New Roman"/>
          <w:sz w:val="24"/>
          <w:szCs w:val="24"/>
          <w:lang w:val="ru-RU"/>
        </w:rPr>
      </w:pPr>
      <w:r w:rsidRPr="00285318">
        <w:rPr>
          <w:rFonts w:ascii="Times New Roman" w:eastAsia="Calibri" w:hAnsi="Times New Roman" w:cs="Times New Roman"/>
          <w:sz w:val="24"/>
          <w:szCs w:val="24"/>
          <w:lang w:val="ru-RU"/>
        </w:rPr>
        <w:t>«__» _______ 20__г.</w:t>
      </w:r>
    </w:p>
    <w:p w:rsidR="00285318" w:rsidRPr="00285318" w:rsidRDefault="00285318" w:rsidP="00285318">
      <w:pPr>
        <w:tabs>
          <w:tab w:val="left" w:pos="1134"/>
        </w:tabs>
        <w:spacing w:after="0" w:line="240" w:lineRule="auto"/>
        <w:ind w:firstLine="709"/>
        <w:contextualSpacing/>
        <w:jc w:val="both"/>
        <w:rPr>
          <w:rFonts w:ascii="Times New Roman" w:eastAsia="Calibri" w:hAnsi="Times New Roman" w:cs="Times New Roman"/>
          <w:sz w:val="24"/>
          <w:szCs w:val="24"/>
          <w:lang w:val="ru-RU"/>
        </w:rPr>
      </w:pPr>
    </w:p>
    <w:p w:rsidR="00285318" w:rsidRPr="00285318" w:rsidRDefault="00285318" w:rsidP="00285318">
      <w:pPr>
        <w:tabs>
          <w:tab w:val="left" w:pos="1134"/>
        </w:tabs>
        <w:spacing w:after="0" w:line="240" w:lineRule="auto"/>
        <w:ind w:firstLine="709"/>
        <w:contextualSpacing/>
        <w:jc w:val="both"/>
        <w:rPr>
          <w:rFonts w:ascii="Times New Roman" w:eastAsia="Calibri" w:hAnsi="Times New Roman" w:cs="Times New Roman"/>
          <w:sz w:val="24"/>
          <w:szCs w:val="24"/>
          <w:lang w:val="ru-RU"/>
        </w:rPr>
      </w:pPr>
      <w:r w:rsidRPr="00285318">
        <w:rPr>
          <w:rFonts w:ascii="Times New Roman" w:eastAsia="Calibri" w:hAnsi="Times New Roman" w:cs="Times New Roman"/>
          <w:sz w:val="24"/>
          <w:szCs w:val="24"/>
          <w:lang w:val="ru-RU"/>
        </w:rPr>
        <w:t>Представитель исполнителя</w:t>
      </w:r>
    </w:p>
    <w:p w:rsidR="00285318" w:rsidRPr="00285318" w:rsidRDefault="00285318" w:rsidP="00285318">
      <w:pPr>
        <w:tabs>
          <w:tab w:val="left" w:pos="1134"/>
        </w:tabs>
        <w:spacing w:after="0" w:line="240" w:lineRule="auto"/>
        <w:ind w:firstLine="709"/>
        <w:contextualSpacing/>
        <w:jc w:val="both"/>
        <w:rPr>
          <w:rFonts w:ascii="Times New Roman" w:eastAsia="Calibri" w:hAnsi="Times New Roman" w:cs="Times New Roman"/>
          <w:sz w:val="24"/>
          <w:szCs w:val="24"/>
          <w:lang w:val="ru-RU"/>
        </w:rPr>
      </w:pPr>
    </w:p>
    <w:p w:rsidR="00285318" w:rsidRPr="00285318" w:rsidRDefault="00285318" w:rsidP="00285318">
      <w:pPr>
        <w:tabs>
          <w:tab w:val="left" w:pos="1134"/>
        </w:tabs>
        <w:spacing w:after="0" w:line="240" w:lineRule="auto"/>
        <w:ind w:firstLine="709"/>
        <w:contextualSpacing/>
        <w:jc w:val="both"/>
        <w:rPr>
          <w:rFonts w:ascii="Times New Roman" w:eastAsia="Calibri" w:hAnsi="Times New Roman" w:cs="Times New Roman"/>
          <w:sz w:val="24"/>
          <w:szCs w:val="24"/>
          <w:lang w:val="en-GB"/>
        </w:rPr>
      </w:pPr>
      <w:proofErr w:type="spellStart"/>
      <w:r w:rsidRPr="00285318">
        <w:rPr>
          <w:rFonts w:ascii="Times New Roman" w:eastAsia="Calibri" w:hAnsi="Times New Roman" w:cs="Times New Roman"/>
          <w:sz w:val="24"/>
          <w:szCs w:val="24"/>
          <w:lang w:val="en-GB"/>
        </w:rPr>
        <w:t>Представитель</w:t>
      </w:r>
      <w:proofErr w:type="spellEnd"/>
      <w:r w:rsidRPr="00285318">
        <w:rPr>
          <w:rFonts w:ascii="Times New Roman" w:eastAsia="Calibri" w:hAnsi="Times New Roman" w:cs="Times New Roman"/>
          <w:sz w:val="24"/>
          <w:szCs w:val="24"/>
          <w:lang w:val="en-GB"/>
        </w:rPr>
        <w:t xml:space="preserve"> </w:t>
      </w:r>
      <w:proofErr w:type="spellStart"/>
      <w:r w:rsidRPr="00285318">
        <w:rPr>
          <w:rFonts w:ascii="Times New Roman" w:eastAsia="Calibri" w:hAnsi="Times New Roman" w:cs="Times New Roman"/>
          <w:sz w:val="24"/>
          <w:szCs w:val="24"/>
          <w:lang w:val="en-GB"/>
        </w:rPr>
        <w:t>заказчика</w:t>
      </w:r>
      <w:proofErr w:type="spellEnd"/>
    </w:p>
    <w:p w:rsidR="00285318" w:rsidRPr="00285318" w:rsidRDefault="00285318" w:rsidP="00285318">
      <w:pPr>
        <w:tabs>
          <w:tab w:val="left" w:pos="1134"/>
        </w:tabs>
        <w:spacing w:after="0" w:line="240" w:lineRule="auto"/>
        <w:ind w:firstLine="709"/>
        <w:contextualSpacing/>
        <w:jc w:val="both"/>
        <w:rPr>
          <w:rFonts w:ascii="Times New Roman" w:eastAsia="Calibri" w:hAnsi="Times New Roman" w:cs="Times New Roman"/>
          <w:sz w:val="24"/>
          <w:szCs w:val="24"/>
          <w:lang w:val="en-GB"/>
        </w:rPr>
      </w:pPr>
    </w:p>
    <w:p w:rsidR="00285318" w:rsidRPr="00285318" w:rsidRDefault="00285318" w:rsidP="00285318">
      <w:pPr>
        <w:tabs>
          <w:tab w:val="left" w:pos="1134"/>
        </w:tabs>
        <w:spacing w:after="0" w:line="240" w:lineRule="auto"/>
        <w:ind w:firstLine="709"/>
        <w:contextualSpacing/>
        <w:jc w:val="both"/>
        <w:rPr>
          <w:rFonts w:ascii="Times New Roman" w:eastAsia="Calibri" w:hAnsi="Times New Roman" w:cs="Times New Roman"/>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912"/>
        <w:gridCol w:w="958"/>
        <w:gridCol w:w="906"/>
        <w:gridCol w:w="997"/>
        <w:gridCol w:w="1002"/>
        <w:gridCol w:w="963"/>
        <w:gridCol w:w="1554"/>
        <w:gridCol w:w="1490"/>
      </w:tblGrid>
      <w:tr w:rsidR="00285318" w:rsidRPr="00897C62" w:rsidTr="00DB2F37">
        <w:trPr>
          <w:trHeight w:val="1219"/>
        </w:trPr>
        <w:tc>
          <w:tcPr>
            <w:tcW w:w="2575" w:type="dxa"/>
            <w:gridSpan w:val="3"/>
          </w:tcPr>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ru-RU" w:eastAsia="ar-SA"/>
              </w:rPr>
            </w:pPr>
            <w:r w:rsidRPr="00285318">
              <w:rPr>
                <w:rFonts w:ascii="Times New Roman" w:eastAsia="Times New Roman" w:hAnsi="Times New Roman" w:cs="Times New Roman"/>
                <w:sz w:val="24"/>
                <w:szCs w:val="24"/>
                <w:lang w:val="ru-RU" w:eastAsia="ar-SA"/>
              </w:rPr>
              <w:t>Исполнитель получил на разделку лом кабеля</w:t>
            </w:r>
          </w:p>
        </w:tc>
        <w:tc>
          <w:tcPr>
            <w:tcW w:w="4111" w:type="dxa"/>
            <w:gridSpan w:val="4"/>
          </w:tcPr>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ru-RU" w:eastAsia="ar-SA"/>
              </w:rPr>
            </w:pPr>
            <w:r w:rsidRPr="00285318">
              <w:rPr>
                <w:rFonts w:ascii="Times New Roman" w:eastAsia="Times New Roman" w:hAnsi="Times New Roman" w:cs="Times New Roman"/>
                <w:sz w:val="24"/>
                <w:szCs w:val="24"/>
                <w:lang w:val="ru-RU" w:eastAsia="ar-SA"/>
              </w:rPr>
              <w:t>Передано Заказчику после разделки лома кабеля</w:t>
            </w:r>
          </w:p>
        </w:tc>
        <w:tc>
          <w:tcPr>
            <w:tcW w:w="3402" w:type="dxa"/>
            <w:gridSpan w:val="2"/>
          </w:tcPr>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ru-RU" w:eastAsia="ar-SA"/>
              </w:rPr>
            </w:pPr>
            <w:r w:rsidRPr="00285318">
              <w:rPr>
                <w:rFonts w:ascii="Times New Roman" w:eastAsia="Times New Roman" w:hAnsi="Times New Roman" w:cs="Times New Roman"/>
                <w:sz w:val="24"/>
                <w:szCs w:val="24"/>
                <w:lang w:val="ru-RU" w:eastAsia="ar-SA"/>
              </w:rPr>
              <w:t>Переданы в собственность Исполнителя после разделки лома кабеля отходы</w:t>
            </w:r>
          </w:p>
        </w:tc>
      </w:tr>
      <w:tr w:rsidR="00285318" w:rsidRPr="00285318" w:rsidTr="00DB2F37">
        <w:trPr>
          <w:trHeight w:val="449"/>
        </w:trPr>
        <w:tc>
          <w:tcPr>
            <w:tcW w:w="900" w:type="dxa"/>
          </w:tcPr>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proofErr w:type="spellStart"/>
            <w:r w:rsidRPr="00285318">
              <w:rPr>
                <w:rFonts w:ascii="Times New Roman" w:eastAsia="Times New Roman" w:hAnsi="Times New Roman" w:cs="Times New Roman"/>
                <w:sz w:val="24"/>
                <w:szCs w:val="24"/>
                <w:lang w:val="en-GB" w:eastAsia="ar-SA"/>
              </w:rPr>
              <w:t>дата</w:t>
            </w:r>
            <w:proofErr w:type="spellEnd"/>
          </w:p>
        </w:tc>
        <w:tc>
          <w:tcPr>
            <w:tcW w:w="840" w:type="dxa"/>
          </w:tcPr>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r w:rsidRPr="00285318">
              <w:rPr>
                <w:rFonts w:ascii="Times New Roman" w:eastAsia="Times New Roman" w:hAnsi="Times New Roman" w:cs="Times New Roman"/>
                <w:sz w:val="24"/>
                <w:szCs w:val="24"/>
                <w:lang w:val="en-GB" w:eastAsia="ar-SA"/>
              </w:rPr>
              <w:t>№ТТН</w:t>
            </w:r>
          </w:p>
        </w:tc>
        <w:tc>
          <w:tcPr>
            <w:tcW w:w="835" w:type="dxa"/>
          </w:tcPr>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ru-RU" w:eastAsia="ar-SA"/>
              </w:rPr>
            </w:pPr>
            <w:r w:rsidRPr="00285318">
              <w:rPr>
                <w:rFonts w:ascii="Times New Roman" w:eastAsia="Times New Roman" w:hAnsi="Times New Roman" w:cs="Times New Roman"/>
                <w:sz w:val="24"/>
                <w:szCs w:val="24"/>
                <w:lang w:val="ru-RU" w:eastAsia="ar-SA"/>
              </w:rPr>
              <w:t xml:space="preserve">Кол-во лома кабеля, </w:t>
            </w:r>
            <w:proofErr w:type="spellStart"/>
            <w:r w:rsidRPr="00285318">
              <w:rPr>
                <w:rFonts w:ascii="Times New Roman" w:eastAsia="Times New Roman" w:hAnsi="Times New Roman" w:cs="Times New Roman"/>
                <w:sz w:val="24"/>
                <w:szCs w:val="24"/>
                <w:lang w:val="ru-RU" w:eastAsia="ar-SA"/>
              </w:rPr>
              <w:t>тн</w:t>
            </w:r>
            <w:proofErr w:type="spellEnd"/>
          </w:p>
        </w:tc>
        <w:tc>
          <w:tcPr>
            <w:tcW w:w="975" w:type="dxa"/>
          </w:tcPr>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proofErr w:type="spellStart"/>
            <w:r w:rsidRPr="00285318">
              <w:rPr>
                <w:rFonts w:ascii="Times New Roman" w:eastAsia="Times New Roman" w:hAnsi="Times New Roman" w:cs="Times New Roman"/>
                <w:sz w:val="24"/>
                <w:szCs w:val="24"/>
                <w:lang w:val="en-GB" w:eastAsia="ar-SA"/>
              </w:rPr>
              <w:t>дата</w:t>
            </w:r>
            <w:proofErr w:type="spellEnd"/>
          </w:p>
        </w:tc>
        <w:tc>
          <w:tcPr>
            <w:tcW w:w="1020" w:type="dxa"/>
          </w:tcPr>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r w:rsidRPr="00285318">
              <w:rPr>
                <w:rFonts w:ascii="Times New Roman" w:eastAsia="Times New Roman" w:hAnsi="Times New Roman" w:cs="Times New Roman"/>
                <w:sz w:val="24"/>
                <w:szCs w:val="24"/>
                <w:lang w:val="en-GB" w:eastAsia="ar-SA"/>
              </w:rPr>
              <w:t>№ТТН</w:t>
            </w:r>
          </w:p>
        </w:tc>
        <w:tc>
          <w:tcPr>
            <w:tcW w:w="1080" w:type="dxa"/>
          </w:tcPr>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proofErr w:type="spellStart"/>
            <w:r w:rsidRPr="00285318">
              <w:rPr>
                <w:rFonts w:ascii="Times New Roman" w:eastAsia="Times New Roman" w:hAnsi="Times New Roman" w:cs="Times New Roman"/>
                <w:sz w:val="24"/>
                <w:szCs w:val="24"/>
                <w:lang w:val="en-GB" w:eastAsia="ar-SA"/>
              </w:rPr>
              <w:t>Вид</w:t>
            </w:r>
            <w:proofErr w:type="spellEnd"/>
            <w:r w:rsidRPr="00285318">
              <w:rPr>
                <w:rFonts w:ascii="Times New Roman" w:eastAsia="Times New Roman" w:hAnsi="Times New Roman" w:cs="Times New Roman"/>
                <w:sz w:val="24"/>
                <w:szCs w:val="24"/>
                <w:lang w:val="en-GB" w:eastAsia="ar-SA"/>
              </w:rPr>
              <w:t xml:space="preserve"> </w:t>
            </w:r>
            <w:proofErr w:type="spellStart"/>
            <w:r w:rsidRPr="00285318">
              <w:rPr>
                <w:rFonts w:ascii="Times New Roman" w:eastAsia="Times New Roman" w:hAnsi="Times New Roman" w:cs="Times New Roman"/>
                <w:sz w:val="24"/>
                <w:szCs w:val="24"/>
                <w:lang w:val="en-GB" w:eastAsia="ar-SA"/>
              </w:rPr>
              <w:t>лома</w:t>
            </w:r>
            <w:proofErr w:type="spellEnd"/>
          </w:p>
        </w:tc>
        <w:tc>
          <w:tcPr>
            <w:tcW w:w="1036" w:type="dxa"/>
          </w:tcPr>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proofErr w:type="spellStart"/>
            <w:r w:rsidRPr="00285318">
              <w:rPr>
                <w:rFonts w:ascii="Times New Roman" w:eastAsia="Times New Roman" w:hAnsi="Times New Roman" w:cs="Times New Roman"/>
                <w:sz w:val="24"/>
                <w:szCs w:val="24"/>
                <w:lang w:val="en-GB" w:eastAsia="ar-SA"/>
              </w:rPr>
              <w:t>Кол-во</w:t>
            </w:r>
            <w:proofErr w:type="spellEnd"/>
            <w:r w:rsidRPr="00285318">
              <w:rPr>
                <w:rFonts w:ascii="Times New Roman" w:eastAsia="Times New Roman" w:hAnsi="Times New Roman" w:cs="Times New Roman"/>
                <w:sz w:val="24"/>
                <w:szCs w:val="24"/>
                <w:lang w:val="en-GB" w:eastAsia="ar-SA"/>
              </w:rPr>
              <w:t xml:space="preserve">, </w:t>
            </w:r>
            <w:proofErr w:type="spellStart"/>
            <w:r w:rsidRPr="00285318">
              <w:rPr>
                <w:rFonts w:ascii="Times New Roman" w:eastAsia="Times New Roman" w:hAnsi="Times New Roman" w:cs="Times New Roman"/>
                <w:sz w:val="24"/>
                <w:szCs w:val="24"/>
                <w:lang w:val="en-GB" w:eastAsia="ar-SA"/>
              </w:rPr>
              <w:t>тн</w:t>
            </w:r>
            <w:proofErr w:type="spellEnd"/>
          </w:p>
        </w:tc>
        <w:tc>
          <w:tcPr>
            <w:tcW w:w="1695" w:type="dxa"/>
          </w:tcPr>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proofErr w:type="spellStart"/>
            <w:r w:rsidRPr="00285318">
              <w:rPr>
                <w:rFonts w:ascii="Times New Roman" w:eastAsia="Times New Roman" w:hAnsi="Times New Roman" w:cs="Times New Roman"/>
                <w:sz w:val="24"/>
                <w:szCs w:val="24"/>
                <w:lang w:val="en-GB" w:eastAsia="ar-SA"/>
              </w:rPr>
              <w:t>Вид</w:t>
            </w:r>
            <w:proofErr w:type="spellEnd"/>
            <w:r w:rsidRPr="00285318">
              <w:rPr>
                <w:rFonts w:ascii="Times New Roman" w:eastAsia="Times New Roman" w:hAnsi="Times New Roman" w:cs="Times New Roman"/>
                <w:sz w:val="24"/>
                <w:szCs w:val="24"/>
                <w:lang w:val="en-GB" w:eastAsia="ar-SA"/>
              </w:rPr>
              <w:t xml:space="preserve"> </w:t>
            </w:r>
            <w:proofErr w:type="spellStart"/>
            <w:r w:rsidRPr="00285318">
              <w:rPr>
                <w:rFonts w:ascii="Times New Roman" w:eastAsia="Times New Roman" w:hAnsi="Times New Roman" w:cs="Times New Roman"/>
                <w:sz w:val="24"/>
                <w:szCs w:val="24"/>
                <w:lang w:val="en-GB" w:eastAsia="ar-SA"/>
              </w:rPr>
              <w:t>отходов</w:t>
            </w:r>
            <w:proofErr w:type="spellEnd"/>
          </w:p>
        </w:tc>
        <w:tc>
          <w:tcPr>
            <w:tcW w:w="1707" w:type="dxa"/>
          </w:tcPr>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proofErr w:type="spellStart"/>
            <w:r w:rsidRPr="00285318">
              <w:rPr>
                <w:rFonts w:ascii="Times New Roman" w:eastAsia="Times New Roman" w:hAnsi="Times New Roman" w:cs="Times New Roman"/>
                <w:sz w:val="24"/>
                <w:szCs w:val="24"/>
                <w:lang w:val="en-GB" w:eastAsia="ar-SA"/>
              </w:rPr>
              <w:t>Кол-во</w:t>
            </w:r>
            <w:proofErr w:type="spellEnd"/>
            <w:r w:rsidRPr="00285318">
              <w:rPr>
                <w:rFonts w:ascii="Times New Roman" w:eastAsia="Times New Roman" w:hAnsi="Times New Roman" w:cs="Times New Roman"/>
                <w:sz w:val="24"/>
                <w:szCs w:val="24"/>
                <w:lang w:val="en-GB" w:eastAsia="ar-SA"/>
              </w:rPr>
              <w:t xml:space="preserve">, </w:t>
            </w:r>
            <w:proofErr w:type="spellStart"/>
            <w:r w:rsidRPr="00285318">
              <w:rPr>
                <w:rFonts w:ascii="Times New Roman" w:eastAsia="Times New Roman" w:hAnsi="Times New Roman" w:cs="Times New Roman"/>
                <w:sz w:val="24"/>
                <w:szCs w:val="24"/>
                <w:lang w:val="en-GB" w:eastAsia="ar-SA"/>
              </w:rPr>
              <w:t>тн</w:t>
            </w:r>
            <w:proofErr w:type="spellEnd"/>
          </w:p>
        </w:tc>
      </w:tr>
      <w:tr w:rsidR="00285318" w:rsidRPr="00285318" w:rsidTr="00DB2F37">
        <w:trPr>
          <w:trHeight w:val="449"/>
        </w:trPr>
        <w:tc>
          <w:tcPr>
            <w:tcW w:w="900" w:type="dxa"/>
          </w:tcPr>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p>
        </w:tc>
        <w:tc>
          <w:tcPr>
            <w:tcW w:w="840" w:type="dxa"/>
          </w:tcPr>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p>
        </w:tc>
        <w:tc>
          <w:tcPr>
            <w:tcW w:w="835" w:type="dxa"/>
          </w:tcPr>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p>
        </w:tc>
        <w:tc>
          <w:tcPr>
            <w:tcW w:w="975" w:type="dxa"/>
          </w:tcPr>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p>
        </w:tc>
        <w:tc>
          <w:tcPr>
            <w:tcW w:w="1020" w:type="dxa"/>
          </w:tcPr>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p>
        </w:tc>
        <w:tc>
          <w:tcPr>
            <w:tcW w:w="1080" w:type="dxa"/>
          </w:tcPr>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p>
        </w:tc>
        <w:tc>
          <w:tcPr>
            <w:tcW w:w="1036" w:type="dxa"/>
          </w:tcPr>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p>
        </w:tc>
        <w:tc>
          <w:tcPr>
            <w:tcW w:w="1695" w:type="dxa"/>
          </w:tcPr>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p>
        </w:tc>
        <w:tc>
          <w:tcPr>
            <w:tcW w:w="1707" w:type="dxa"/>
          </w:tcPr>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p>
        </w:tc>
      </w:tr>
      <w:tr w:rsidR="00285318" w:rsidRPr="00285318" w:rsidTr="00DB2F37">
        <w:trPr>
          <w:trHeight w:val="449"/>
        </w:trPr>
        <w:tc>
          <w:tcPr>
            <w:tcW w:w="1740" w:type="dxa"/>
            <w:gridSpan w:val="2"/>
          </w:tcPr>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proofErr w:type="spellStart"/>
            <w:r w:rsidRPr="00285318">
              <w:rPr>
                <w:rFonts w:ascii="Times New Roman" w:eastAsia="Times New Roman" w:hAnsi="Times New Roman" w:cs="Times New Roman"/>
                <w:sz w:val="24"/>
                <w:szCs w:val="24"/>
                <w:lang w:val="en-GB" w:eastAsia="ar-SA"/>
              </w:rPr>
              <w:t>Всего</w:t>
            </w:r>
            <w:proofErr w:type="spellEnd"/>
            <w:r w:rsidRPr="00285318">
              <w:rPr>
                <w:rFonts w:ascii="Times New Roman" w:eastAsia="Times New Roman" w:hAnsi="Times New Roman" w:cs="Times New Roman"/>
                <w:sz w:val="24"/>
                <w:szCs w:val="24"/>
                <w:lang w:val="en-GB" w:eastAsia="ar-SA"/>
              </w:rPr>
              <w:t>:</w:t>
            </w:r>
          </w:p>
        </w:tc>
        <w:tc>
          <w:tcPr>
            <w:tcW w:w="835" w:type="dxa"/>
          </w:tcPr>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p>
        </w:tc>
        <w:tc>
          <w:tcPr>
            <w:tcW w:w="3075" w:type="dxa"/>
            <w:gridSpan w:val="3"/>
          </w:tcPr>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p>
        </w:tc>
        <w:tc>
          <w:tcPr>
            <w:tcW w:w="1036" w:type="dxa"/>
          </w:tcPr>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p>
        </w:tc>
        <w:tc>
          <w:tcPr>
            <w:tcW w:w="1695" w:type="dxa"/>
          </w:tcPr>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proofErr w:type="spellStart"/>
            <w:r w:rsidRPr="00285318">
              <w:rPr>
                <w:rFonts w:ascii="Times New Roman" w:eastAsia="Times New Roman" w:hAnsi="Times New Roman" w:cs="Times New Roman"/>
                <w:sz w:val="24"/>
                <w:szCs w:val="24"/>
                <w:lang w:val="en-GB" w:eastAsia="ar-SA"/>
              </w:rPr>
              <w:t>Всего</w:t>
            </w:r>
            <w:proofErr w:type="spellEnd"/>
            <w:r w:rsidRPr="00285318">
              <w:rPr>
                <w:rFonts w:ascii="Times New Roman" w:eastAsia="Times New Roman" w:hAnsi="Times New Roman" w:cs="Times New Roman"/>
                <w:sz w:val="24"/>
                <w:szCs w:val="24"/>
                <w:lang w:val="en-GB" w:eastAsia="ar-SA"/>
              </w:rPr>
              <w:t>:</w:t>
            </w:r>
          </w:p>
        </w:tc>
        <w:tc>
          <w:tcPr>
            <w:tcW w:w="1707" w:type="dxa"/>
          </w:tcPr>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p>
        </w:tc>
      </w:tr>
    </w:tbl>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p>
    <w:p w:rsidR="00285318" w:rsidRPr="00285318" w:rsidRDefault="00285318" w:rsidP="00285318">
      <w:pPr>
        <w:tabs>
          <w:tab w:val="left" w:pos="1134"/>
        </w:tabs>
        <w:spacing w:after="0" w:line="240" w:lineRule="auto"/>
        <w:ind w:firstLine="709"/>
        <w:contextualSpacing/>
        <w:jc w:val="both"/>
        <w:rPr>
          <w:rFonts w:ascii="Times New Roman" w:eastAsia="Calibri" w:hAnsi="Times New Roman" w:cs="Times New Roman"/>
          <w:sz w:val="24"/>
          <w:szCs w:val="24"/>
          <w:lang w:val="ru-RU"/>
        </w:rPr>
      </w:pPr>
      <w:r w:rsidRPr="00285318">
        <w:rPr>
          <w:rFonts w:ascii="Times New Roman" w:eastAsia="Calibri" w:hAnsi="Times New Roman" w:cs="Times New Roman"/>
          <w:sz w:val="24"/>
          <w:szCs w:val="24"/>
          <w:lang w:val="ru-RU"/>
        </w:rPr>
        <w:t>Подлежит оплате за выполненную работу по настоящему акту в соответствии с протоколом согласования договорной цены от _.__.20__г.</w:t>
      </w:r>
    </w:p>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ru-RU"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1676"/>
        <w:gridCol w:w="1591"/>
        <w:gridCol w:w="1641"/>
        <w:gridCol w:w="1562"/>
        <w:gridCol w:w="1574"/>
      </w:tblGrid>
      <w:tr w:rsidR="00285318" w:rsidRPr="00285318" w:rsidTr="00DB2F37">
        <w:tc>
          <w:tcPr>
            <w:tcW w:w="1689" w:type="dxa"/>
            <w:shd w:val="clear" w:color="auto" w:fill="auto"/>
          </w:tcPr>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proofErr w:type="spellStart"/>
            <w:r w:rsidRPr="00285318">
              <w:rPr>
                <w:rFonts w:ascii="Times New Roman" w:eastAsia="Times New Roman" w:hAnsi="Times New Roman" w:cs="Times New Roman"/>
                <w:sz w:val="24"/>
                <w:szCs w:val="24"/>
                <w:lang w:val="en-GB" w:eastAsia="ar-SA"/>
              </w:rPr>
              <w:t>Тип</w:t>
            </w:r>
            <w:proofErr w:type="spellEnd"/>
            <w:r w:rsidRPr="00285318">
              <w:rPr>
                <w:rFonts w:ascii="Times New Roman" w:eastAsia="Times New Roman" w:hAnsi="Times New Roman" w:cs="Times New Roman"/>
                <w:sz w:val="24"/>
                <w:szCs w:val="24"/>
                <w:lang w:val="en-GB" w:eastAsia="ar-SA"/>
              </w:rPr>
              <w:t xml:space="preserve"> </w:t>
            </w:r>
            <w:proofErr w:type="spellStart"/>
            <w:r w:rsidRPr="00285318">
              <w:rPr>
                <w:rFonts w:ascii="Times New Roman" w:eastAsia="Times New Roman" w:hAnsi="Times New Roman" w:cs="Times New Roman"/>
                <w:sz w:val="24"/>
                <w:szCs w:val="24"/>
                <w:lang w:val="en-GB" w:eastAsia="ar-SA"/>
              </w:rPr>
              <w:t>кабеля</w:t>
            </w:r>
            <w:proofErr w:type="spellEnd"/>
          </w:p>
        </w:tc>
        <w:tc>
          <w:tcPr>
            <w:tcW w:w="1689" w:type="dxa"/>
            <w:shd w:val="clear" w:color="auto" w:fill="auto"/>
          </w:tcPr>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ru-RU" w:eastAsia="ar-SA"/>
              </w:rPr>
            </w:pPr>
            <w:r w:rsidRPr="00285318">
              <w:rPr>
                <w:rFonts w:ascii="Times New Roman" w:eastAsia="Times New Roman" w:hAnsi="Times New Roman" w:cs="Times New Roman"/>
                <w:sz w:val="24"/>
                <w:szCs w:val="24"/>
                <w:lang w:val="ru-RU" w:eastAsia="ar-SA"/>
              </w:rPr>
              <w:t xml:space="preserve">Кол-во разделанного </w:t>
            </w:r>
            <w:proofErr w:type="spellStart"/>
            <w:r w:rsidRPr="00285318">
              <w:rPr>
                <w:rFonts w:ascii="Times New Roman" w:eastAsia="Times New Roman" w:hAnsi="Times New Roman" w:cs="Times New Roman"/>
                <w:sz w:val="24"/>
                <w:szCs w:val="24"/>
                <w:lang w:val="ru-RU" w:eastAsia="ar-SA"/>
              </w:rPr>
              <w:t>лома,тн</w:t>
            </w:r>
            <w:proofErr w:type="spellEnd"/>
          </w:p>
        </w:tc>
        <w:tc>
          <w:tcPr>
            <w:tcW w:w="1689" w:type="dxa"/>
            <w:shd w:val="clear" w:color="auto" w:fill="auto"/>
          </w:tcPr>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proofErr w:type="spellStart"/>
            <w:r w:rsidRPr="00285318">
              <w:rPr>
                <w:rFonts w:ascii="Times New Roman" w:eastAsia="Times New Roman" w:hAnsi="Times New Roman" w:cs="Times New Roman"/>
                <w:sz w:val="24"/>
                <w:szCs w:val="24"/>
                <w:lang w:val="en-GB" w:eastAsia="ar-SA"/>
              </w:rPr>
              <w:t>Цена</w:t>
            </w:r>
            <w:proofErr w:type="spellEnd"/>
            <w:r w:rsidRPr="00285318">
              <w:rPr>
                <w:rFonts w:ascii="Times New Roman" w:eastAsia="Times New Roman" w:hAnsi="Times New Roman" w:cs="Times New Roman"/>
                <w:sz w:val="24"/>
                <w:szCs w:val="24"/>
                <w:lang w:val="en-GB" w:eastAsia="ar-SA"/>
              </w:rPr>
              <w:t xml:space="preserve"> </w:t>
            </w:r>
            <w:proofErr w:type="spellStart"/>
            <w:r w:rsidRPr="00285318">
              <w:rPr>
                <w:rFonts w:ascii="Times New Roman" w:eastAsia="Times New Roman" w:hAnsi="Times New Roman" w:cs="Times New Roman"/>
                <w:sz w:val="24"/>
                <w:szCs w:val="24"/>
                <w:lang w:val="en-GB" w:eastAsia="ar-SA"/>
              </w:rPr>
              <w:t>услуги</w:t>
            </w:r>
            <w:proofErr w:type="spellEnd"/>
            <w:r w:rsidRPr="00285318">
              <w:rPr>
                <w:rFonts w:ascii="Times New Roman" w:eastAsia="Times New Roman" w:hAnsi="Times New Roman" w:cs="Times New Roman"/>
                <w:sz w:val="24"/>
                <w:szCs w:val="24"/>
                <w:lang w:val="en-GB" w:eastAsia="ar-SA"/>
              </w:rPr>
              <w:t xml:space="preserve"> </w:t>
            </w:r>
            <w:proofErr w:type="spellStart"/>
            <w:r w:rsidRPr="00285318">
              <w:rPr>
                <w:rFonts w:ascii="Times New Roman" w:eastAsia="Times New Roman" w:hAnsi="Times New Roman" w:cs="Times New Roman"/>
                <w:sz w:val="24"/>
                <w:szCs w:val="24"/>
                <w:lang w:val="en-GB" w:eastAsia="ar-SA"/>
              </w:rPr>
              <w:t>руб</w:t>
            </w:r>
            <w:proofErr w:type="spellEnd"/>
            <w:r w:rsidRPr="00285318">
              <w:rPr>
                <w:rFonts w:ascii="Times New Roman" w:eastAsia="Times New Roman" w:hAnsi="Times New Roman" w:cs="Times New Roman"/>
                <w:sz w:val="24"/>
                <w:szCs w:val="24"/>
                <w:lang w:val="en-GB" w:eastAsia="ar-SA"/>
              </w:rPr>
              <w:t>./</w:t>
            </w:r>
            <w:proofErr w:type="spellStart"/>
            <w:r w:rsidRPr="00285318">
              <w:rPr>
                <w:rFonts w:ascii="Times New Roman" w:eastAsia="Times New Roman" w:hAnsi="Times New Roman" w:cs="Times New Roman"/>
                <w:sz w:val="24"/>
                <w:szCs w:val="24"/>
                <w:lang w:val="en-GB" w:eastAsia="ar-SA"/>
              </w:rPr>
              <w:t>тн</w:t>
            </w:r>
            <w:proofErr w:type="spellEnd"/>
          </w:p>
        </w:tc>
        <w:tc>
          <w:tcPr>
            <w:tcW w:w="1689" w:type="dxa"/>
            <w:shd w:val="clear" w:color="auto" w:fill="auto"/>
          </w:tcPr>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proofErr w:type="spellStart"/>
            <w:r w:rsidRPr="00285318">
              <w:rPr>
                <w:rFonts w:ascii="Times New Roman" w:eastAsia="Times New Roman" w:hAnsi="Times New Roman" w:cs="Times New Roman"/>
                <w:sz w:val="24"/>
                <w:szCs w:val="24"/>
                <w:lang w:val="en-GB" w:eastAsia="ar-SA"/>
              </w:rPr>
              <w:t>Стоимость</w:t>
            </w:r>
            <w:proofErr w:type="spellEnd"/>
            <w:r w:rsidRPr="00285318">
              <w:rPr>
                <w:rFonts w:ascii="Times New Roman" w:eastAsia="Times New Roman" w:hAnsi="Times New Roman" w:cs="Times New Roman"/>
                <w:sz w:val="24"/>
                <w:szCs w:val="24"/>
                <w:lang w:val="en-GB" w:eastAsia="ar-SA"/>
              </w:rPr>
              <w:t xml:space="preserve"> </w:t>
            </w:r>
            <w:proofErr w:type="spellStart"/>
            <w:r w:rsidRPr="00285318">
              <w:rPr>
                <w:rFonts w:ascii="Times New Roman" w:eastAsia="Times New Roman" w:hAnsi="Times New Roman" w:cs="Times New Roman"/>
                <w:sz w:val="24"/>
                <w:szCs w:val="24"/>
                <w:lang w:val="en-GB" w:eastAsia="ar-SA"/>
              </w:rPr>
              <w:t>услуги</w:t>
            </w:r>
            <w:proofErr w:type="spellEnd"/>
            <w:r w:rsidRPr="00285318">
              <w:rPr>
                <w:rFonts w:ascii="Times New Roman" w:eastAsia="Times New Roman" w:hAnsi="Times New Roman" w:cs="Times New Roman"/>
                <w:sz w:val="24"/>
                <w:szCs w:val="24"/>
                <w:lang w:val="en-GB" w:eastAsia="ar-SA"/>
              </w:rPr>
              <w:t xml:space="preserve">, </w:t>
            </w:r>
            <w:proofErr w:type="spellStart"/>
            <w:r w:rsidRPr="00285318">
              <w:rPr>
                <w:rFonts w:ascii="Times New Roman" w:eastAsia="Times New Roman" w:hAnsi="Times New Roman" w:cs="Times New Roman"/>
                <w:sz w:val="24"/>
                <w:szCs w:val="24"/>
                <w:lang w:val="en-GB" w:eastAsia="ar-SA"/>
              </w:rPr>
              <w:t>руб</w:t>
            </w:r>
            <w:proofErr w:type="spellEnd"/>
            <w:r w:rsidRPr="00285318">
              <w:rPr>
                <w:rFonts w:ascii="Times New Roman" w:eastAsia="Times New Roman" w:hAnsi="Times New Roman" w:cs="Times New Roman"/>
                <w:sz w:val="24"/>
                <w:szCs w:val="24"/>
                <w:lang w:val="en-GB" w:eastAsia="ar-SA"/>
              </w:rPr>
              <w:t>.</w:t>
            </w:r>
          </w:p>
        </w:tc>
        <w:tc>
          <w:tcPr>
            <w:tcW w:w="1690" w:type="dxa"/>
            <w:shd w:val="clear" w:color="auto" w:fill="auto"/>
          </w:tcPr>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r w:rsidRPr="00285318">
              <w:rPr>
                <w:rFonts w:ascii="Times New Roman" w:eastAsia="Times New Roman" w:hAnsi="Times New Roman" w:cs="Times New Roman"/>
                <w:sz w:val="24"/>
                <w:szCs w:val="24"/>
                <w:lang w:val="en-GB" w:eastAsia="ar-SA"/>
              </w:rPr>
              <w:t xml:space="preserve">НДС 20% </w:t>
            </w:r>
            <w:proofErr w:type="spellStart"/>
            <w:r w:rsidRPr="00285318">
              <w:rPr>
                <w:rFonts w:ascii="Times New Roman" w:eastAsia="Times New Roman" w:hAnsi="Times New Roman" w:cs="Times New Roman"/>
                <w:sz w:val="24"/>
                <w:szCs w:val="24"/>
                <w:lang w:val="en-GB" w:eastAsia="ar-SA"/>
              </w:rPr>
              <w:t>руб</w:t>
            </w:r>
            <w:proofErr w:type="spellEnd"/>
            <w:r w:rsidRPr="00285318">
              <w:rPr>
                <w:rFonts w:ascii="Times New Roman" w:eastAsia="Times New Roman" w:hAnsi="Times New Roman" w:cs="Times New Roman"/>
                <w:sz w:val="24"/>
                <w:szCs w:val="24"/>
                <w:lang w:val="en-GB" w:eastAsia="ar-SA"/>
              </w:rPr>
              <w:t>.</w:t>
            </w:r>
          </w:p>
        </w:tc>
        <w:tc>
          <w:tcPr>
            <w:tcW w:w="1690" w:type="dxa"/>
            <w:shd w:val="clear" w:color="auto" w:fill="auto"/>
          </w:tcPr>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proofErr w:type="spellStart"/>
            <w:r w:rsidRPr="00285318">
              <w:rPr>
                <w:rFonts w:ascii="Times New Roman" w:eastAsia="Times New Roman" w:hAnsi="Times New Roman" w:cs="Times New Roman"/>
                <w:sz w:val="24"/>
                <w:szCs w:val="24"/>
                <w:lang w:val="en-GB" w:eastAsia="ar-SA"/>
              </w:rPr>
              <w:t>Всего</w:t>
            </w:r>
            <w:proofErr w:type="spellEnd"/>
            <w:r w:rsidRPr="00285318">
              <w:rPr>
                <w:rFonts w:ascii="Times New Roman" w:eastAsia="Times New Roman" w:hAnsi="Times New Roman" w:cs="Times New Roman"/>
                <w:sz w:val="24"/>
                <w:szCs w:val="24"/>
                <w:lang w:val="en-GB" w:eastAsia="ar-SA"/>
              </w:rPr>
              <w:t xml:space="preserve"> с НДС, РУБ.</w:t>
            </w:r>
          </w:p>
        </w:tc>
      </w:tr>
      <w:tr w:rsidR="00285318" w:rsidRPr="00285318" w:rsidTr="00DB2F37">
        <w:tc>
          <w:tcPr>
            <w:tcW w:w="1689" w:type="dxa"/>
            <w:shd w:val="clear" w:color="auto" w:fill="auto"/>
          </w:tcPr>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p>
        </w:tc>
        <w:tc>
          <w:tcPr>
            <w:tcW w:w="1689" w:type="dxa"/>
            <w:shd w:val="clear" w:color="auto" w:fill="auto"/>
          </w:tcPr>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p>
        </w:tc>
        <w:tc>
          <w:tcPr>
            <w:tcW w:w="1689" w:type="dxa"/>
            <w:shd w:val="clear" w:color="auto" w:fill="auto"/>
          </w:tcPr>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p>
        </w:tc>
        <w:tc>
          <w:tcPr>
            <w:tcW w:w="1689" w:type="dxa"/>
            <w:shd w:val="clear" w:color="auto" w:fill="auto"/>
          </w:tcPr>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p>
        </w:tc>
        <w:tc>
          <w:tcPr>
            <w:tcW w:w="1690" w:type="dxa"/>
            <w:shd w:val="clear" w:color="auto" w:fill="auto"/>
          </w:tcPr>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p>
        </w:tc>
        <w:tc>
          <w:tcPr>
            <w:tcW w:w="1690" w:type="dxa"/>
            <w:shd w:val="clear" w:color="auto" w:fill="auto"/>
          </w:tcPr>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p>
        </w:tc>
      </w:tr>
    </w:tbl>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p>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p>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p>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proofErr w:type="spellStart"/>
      <w:r w:rsidRPr="00285318">
        <w:rPr>
          <w:rFonts w:ascii="Times New Roman" w:eastAsia="Times New Roman" w:hAnsi="Times New Roman" w:cs="Times New Roman"/>
          <w:sz w:val="24"/>
          <w:szCs w:val="24"/>
          <w:lang w:val="en-GB" w:eastAsia="ar-SA"/>
        </w:rPr>
        <w:t>Сумма</w:t>
      </w:r>
      <w:proofErr w:type="spellEnd"/>
      <w:r w:rsidRPr="00285318">
        <w:rPr>
          <w:rFonts w:ascii="Times New Roman" w:eastAsia="Times New Roman" w:hAnsi="Times New Roman" w:cs="Times New Roman"/>
          <w:sz w:val="24"/>
          <w:szCs w:val="24"/>
          <w:lang w:val="en-GB" w:eastAsia="ar-SA"/>
        </w:rPr>
        <w:t xml:space="preserve"> с НДС:</w:t>
      </w:r>
    </w:p>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p>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proofErr w:type="spellStart"/>
      <w:r w:rsidRPr="00285318">
        <w:rPr>
          <w:rFonts w:ascii="Times New Roman" w:eastAsia="Times New Roman" w:hAnsi="Times New Roman" w:cs="Times New Roman"/>
          <w:sz w:val="24"/>
          <w:szCs w:val="24"/>
          <w:lang w:val="en-GB" w:eastAsia="ar-SA"/>
        </w:rPr>
        <w:t>Настоящий</w:t>
      </w:r>
      <w:proofErr w:type="spellEnd"/>
      <w:r w:rsidRPr="00285318">
        <w:rPr>
          <w:rFonts w:ascii="Times New Roman" w:eastAsia="Times New Roman" w:hAnsi="Times New Roman" w:cs="Times New Roman"/>
          <w:sz w:val="24"/>
          <w:szCs w:val="24"/>
          <w:lang w:val="en-GB" w:eastAsia="ar-SA"/>
        </w:rPr>
        <w:t xml:space="preserve"> </w:t>
      </w:r>
      <w:proofErr w:type="spellStart"/>
      <w:r w:rsidRPr="00285318">
        <w:rPr>
          <w:rFonts w:ascii="Times New Roman" w:eastAsia="Times New Roman" w:hAnsi="Times New Roman" w:cs="Times New Roman"/>
          <w:sz w:val="24"/>
          <w:szCs w:val="24"/>
          <w:lang w:val="en-GB" w:eastAsia="ar-SA"/>
        </w:rPr>
        <w:t>акт</w:t>
      </w:r>
      <w:proofErr w:type="spellEnd"/>
      <w:r w:rsidRPr="00285318">
        <w:rPr>
          <w:rFonts w:ascii="Times New Roman" w:eastAsia="Times New Roman" w:hAnsi="Times New Roman" w:cs="Times New Roman"/>
          <w:sz w:val="24"/>
          <w:szCs w:val="24"/>
          <w:lang w:val="en-GB" w:eastAsia="ar-SA"/>
        </w:rPr>
        <w:t xml:space="preserve"> </w:t>
      </w:r>
      <w:proofErr w:type="spellStart"/>
      <w:r w:rsidRPr="00285318">
        <w:rPr>
          <w:rFonts w:ascii="Times New Roman" w:eastAsia="Times New Roman" w:hAnsi="Times New Roman" w:cs="Times New Roman"/>
          <w:sz w:val="24"/>
          <w:szCs w:val="24"/>
          <w:lang w:val="en-GB" w:eastAsia="ar-SA"/>
        </w:rPr>
        <w:t>составил</w:t>
      </w:r>
      <w:proofErr w:type="spellEnd"/>
      <w:r w:rsidRPr="00285318">
        <w:rPr>
          <w:rFonts w:ascii="Times New Roman" w:eastAsia="Times New Roman" w:hAnsi="Times New Roman" w:cs="Times New Roman"/>
          <w:sz w:val="24"/>
          <w:szCs w:val="24"/>
          <w:lang w:val="en-GB" w:eastAsia="ar-SA"/>
        </w:rPr>
        <w:t>:</w:t>
      </w:r>
    </w:p>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p>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p>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p>
    <w:p w:rsidR="00285318" w:rsidRPr="00285318" w:rsidRDefault="00285318" w:rsidP="00285318">
      <w:pPr>
        <w:tabs>
          <w:tab w:val="left" w:pos="2565"/>
        </w:tabs>
        <w:suppressAutoHyphens/>
        <w:spacing w:after="0" w:line="240" w:lineRule="auto"/>
        <w:rPr>
          <w:rFonts w:ascii="Times New Roman" w:eastAsia="Times New Roman" w:hAnsi="Times New Roman" w:cs="Times New Roman"/>
          <w:sz w:val="24"/>
          <w:szCs w:val="24"/>
          <w:lang w:val="en-GB" w:eastAsia="ar-SA"/>
        </w:rPr>
      </w:pPr>
      <w:proofErr w:type="spellStart"/>
      <w:r w:rsidRPr="00285318">
        <w:rPr>
          <w:rFonts w:ascii="Times New Roman" w:eastAsia="Times New Roman" w:hAnsi="Times New Roman" w:cs="Times New Roman"/>
          <w:sz w:val="24"/>
          <w:szCs w:val="24"/>
          <w:lang w:val="en-GB" w:eastAsia="ar-SA"/>
        </w:rPr>
        <w:t>Исполнитель</w:t>
      </w:r>
      <w:proofErr w:type="spellEnd"/>
      <w:r w:rsidRPr="00285318">
        <w:rPr>
          <w:rFonts w:ascii="Times New Roman" w:eastAsia="Times New Roman" w:hAnsi="Times New Roman" w:cs="Times New Roman"/>
          <w:sz w:val="24"/>
          <w:szCs w:val="24"/>
          <w:lang w:val="en-GB" w:eastAsia="ar-SA"/>
        </w:rPr>
        <w:tab/>
      </w:r>
      <w:r w:rsidRPr="00285318">
        <w:rPr>
          <w:rFonts w:ascii="Times New Roman" w:eastAsia="Times New Roman" w:hAnsi="Times New Roman" w:cs="Times New Roman"/>
          <w:sz w:val="24"/>
          <w:szCs w:val="24"/>
          <w:lang w:val="en-GB" w:eastAsia="ar-SA"/>
        </w:rPr>
        <w:tab/>
      </w:r>
      <w:r w:rsidRPr="00285318">
        <w:rPr>
          <w:rFonts w:ascii="Times New Roman" w:eastAsia="Times New Roman" w:hAnsi="Times New Roman" w:cs="Times New Roman"/>
          <w:sz w:val="24"/>
          <w:szCs w:val="24"/>
          <w:lang w:val="en-GB" w:eastAsia="ar-SA"/>
        </w:rPr>
        <w:tab/>
      </w:r>
      <w:r w:rsidRPr="00285318">
        <w:rPr>
          <w:rFonts w:ascii="Times New Roman" w:eastAsia="Times New Roman" w:hAnsi="Times New Roman" w:cs="Times New Roman"/>
          <w:sz w:val="24"/>
          <w:szCs w:val="24"/>
          <w:lang w:val="en-GB" w:eastAsia="ar-SA"/>
        </w:rPr>
        <w:tab/>
      </w:r>
      <w:r w:rsidRPr="00285318">
        <w:rPr>
          <w:rFonts w:ascii="Times New Roman" w:eastAsia="Times New Roman" w:hAnsi="Times New Roman" w:cs="Times New Roman"/>
          <w:sz w:val="24"/>
          <w:szCs w:val="24"/>
          <w:lang w:val="en-GB" w:eastAsia="ar-SA"/>
        </w:rPr>
        <w:tab/>
      </w:r>
      <w:r w:rsidRPr="00285318">
        <w:rPr>
          <w:rFonts w:ascii="Times New Roman" w:eastAsia="Times New Roman" w:hAnsi="Times New Roman" w:cs="Times New Roman"/>
          <w:sz w:val="24"/>
          <w:szCs w:val="24"/>
          <w:lang w:val="en-GB" w:eastAsia="ar-SA"/>
        </w:rPr>
        <w:tab/>
      </w:r>
      <w:r w:rsidRPr="00285318">
        <w:rPr>
          <w:rFonts w:ascii="Times New Roman" w:eastAsia="Times New Roman" w:hAnsi="Times New Roman" w:cs="Times New Roman"/>
          <w:sz w:val="24"/>
          <w:szCs w:val="24"/>
          <w:lang w:val="en-GB" w:eastAsia="ar-SA"/>
        </w:rPr>
        <w:tab/>
      </w:r>
      <w:r w:rsidRPr="00285318">
        <w:rPr>
          <w:rFonts w:ascii="Times New Roman" w:eastAsia="Times New Roman" w:hAnsi="Times New Roman" w:cs="Times New Roman"/>
          <w:sz w:val="24"/>
          <w:szCs w:val="24"/>
          <w:lang w:val="en-GB" w:eastAsia="ar-SA"/>
        </w:rPr>
        <w:tab/>
      </w:r>
      <w:r w:rsidRPr="00285318">
        <w:rPr>
          <w:rFonts w:ascii="Times New Roman" w:eastAsia="Times New Roman" w:hAnsi="Times New Roman" w:cs="Times New Roman"/>
          <w:sz w:val="24"/>
          <w:szCs w:val="24"/>
          <w:lang w:val="en-GB" w:eastAsia="ar-SA"/>
        </w:rPr>
        <w:tab/>
      </w:r>
      <w:proofErr w:type="spellStart"/>
      <w:r w:rsidRPr="00285318">
        <w:rPr>
          <w:rFonts w:ascii="Times New Roman" w:eastAsia="Times New Roman" w:hAnsi="Times New Roman" w:cs="Times New Roman"/>
          <w:sz w:val="24"/>
          <w:szCs w:val="24"/>
          <w:lang w:val="en-GB" w:eastAsia="ar-SA"/>
        </w:rPr>
        <w:t>Заказчик</w:t>
      </w:r>
      <w:proofErr w:type="spellEnd"/>
    </w:p>
    <w:p w:rsidR="00285318" w:rsidRPr="00285318" w:rsidRDefault="00285318" w:rsidP="00285318">
      <w:pPr>
        <w:tabs>
          <w:tab w:val="center" w:pos="4153"/>
          <w:tab w:val="right" w:pos="8306"/>
        </w:tabs>
        <w:spacing w:after="0" w:line="280" w:lineRule="exact"/>
        <w:ind w:left="5761"/>
        <w:rPr>
          <w:rFonts w:ascii="Times New Roman" w:eastAsia="Times New Roman" w:hAnsi="Times New Roman" w:cs="Times New Roman"/>
          <w:sz w:val="24"/>
          <w:szCs w:val="20"/>
          <w:lang w:val="x-none" w:eastAsia="x-none"/>
        </w:rPr>
      </w:pPr>
    </w:p>
    <w:p w:rsidR="005F126A" w:rsidRPr="005F126A" w:rsidRDefault="005F126A" w:rsidP="005F126A">
      <w:pPr>
        <w:spacing w:after="0" w:line="240" w:lineRule="auto"/>
        <w:jc w:val="both"/>
        <w:rPr>
          <w:rFonts w:ascii="Times New Roman" w:eastAsia="Times New Roman" w:hAnsi="Times New Roman" w:cs="Times New Roman"/>
          <w:iCs/>
          <w:sz w:val="30"/>
          <w:szCs w:val="30"/>
          <w:lang w:val="ru-RU" w:eastAsia="ru-RU"/>
        </w:rPr>
      </w:pPr>
    </w:p>
    <w:sectPr w:rsidR="005F126A" w:rsidRPr="005F126A" w:rsidSect="005F126A">
      <w:headerReference w:type="even" r:id="rId9"/>
      <w:headerReference w:type="default" r:id="rId10"/>
      <w:footerReference w:type="even" r:id="rId11"/>
      <w:footerReference w:type="first" r:id="rId12"/>
      <w:pgSz w:w="11907" w:h="16840" w:code="9"/>
      <w:pgMar w:top="284" w:right="567" w:bottom="567" w:left="1701" w:header="720" w:footer="771" w:gutter="0"/>
      <w:pgNumType w:start="69"/>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412" w:rsidRDefault="00406412">
      <w:pPr>
        <w:spacing w:after="0" w:line="240" w:lineRule="auto"/>
      </w:pPr>
      <w:r>
        <w:separator/>
      </w:r>
    </w:p>
  </w:endnote>
  <w:endnote w:type="continuationSeparator" w:id="0">
    <w:p w:rsidR="00406412" w:rsidRDefault="00406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82E" w:rsidRDefault="005F126A" w:rsidP="004760C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70</w:t>
    </w:r>
    <w:r>
      <w:rPr>
        <w:rStyle w:val="a7"/>
      </w:rPr>
      <w:fldChar w:fldCharType="end"/>
    </w:r>
  </w:p>
  <w:p w:rsidR="00BF082E" w:rsidRDefault="00406412" w:rsidP="004760C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B05" w:rsidRDefault="00406412" w:rsidP="00172F8F">
    <w:pPr>
      <w:pStyle w:val="a5"/>
      <w:tabs>
        <w:tab w:val="left" w:pos="4136"/>
      </w:tabs>
      <w:rPr>
        <w:sz w:val="2"/>
        <w:szCs w:val="2"/>
      </w:rPr>
    </w:pPr>
  </w:p>
  <w:p w:rsidR="0049344E" w:rsidRDefault="00406412" w:rsidP="00172F8F">
    <w:pPr>
      <w:pStyle w:val="a5"/>
      <w:tabs>
        <w:tab w:val="left" w:pos="4136"/>
      </w:tabs>
      <w:rPr>
        <w:sz w:val="2"/>
        <w:szCs w:val="2"/>
      </w:rPr>
    </w:pPr>
  </w:p>
  <w:p w:rsidR="0049344E" w:rsidRDefault="00406412" w:rsidP="00172F8F">
    <w:pPr>
      <w:pStyle w:val="a5"/>
      <w:tabs>
        <w:tab w:val="left" w:pos="4136"/>
      </w:tabs>
      <w:rPr>
        <w:sz w:val="2"/>
        <w:szCs w:val="2"/>
      </w:rPr>
    </w:pPr>
  </w:p>
  <w:p w:rsidR="0049344E" w:rsidRDefault="00406412" w:rsidP="00172F8F">
    <w:pPr>
      <w:pStyle w:val="a5"/>
      <w:tabs>
        <w:tab w:val="left" w:pos="4136"/>
      </w:tabs>
      <w:rPr>
        <w:sz w:val="2"/>
        <w:szCs w:val="2"/>
      </w:rPr>
    </w:pPr>
  </w:p>
  <w:p w:rsidR="0049344E" w:rsidRDefault="00406412" w:rsidP="00172F8F">
    <w:pPr>
      <w:pStyle w:val="a5"/>
      <w:tabs>
        <w:tab w:val="left" w:pos="4136"/>
      </w:tabs>
      <w:rPr>
        <w:sz w:val="2"/>
        <w:szCs w:val="2"/>
      </w:rPr>
    </w:pPr>
  </w:p>
  <w:p w:rsidR="0049344E" w:rsidRDefault="00406412" w:rsidP="00172F8F">
    <w:pPr>
      <w:pStyle w:val="a5"/>
      <w:tabs>
        <w:tab w:val="left" w:pos="4136"/>
      </w:tabs>
      <w:rPr>
        <w:sz w:val="2"/>
        <w:szCs w:val="2"/>
      </w:rPr>
    </w:pPr>
  </w:p>
  <w:p w:rsidR="0049344E" w:rsidRDefault="00406412" w:rsidP="00172F8F">
    <w:pPr>
      <w:pStyle w:val="a5"/>
      <w:tabs>
        <w:tab w:val="left" w:pos="4136"/>
      </w:tabs>
      <w:rPr>
        <w:sz w:val="2"/>
        <w:szCs w:val="2"/>
      </w:rPr>
    </w:pPr>
  </w:p>
  <w:p w:rsidR="0049344E" w:rsidRDefault="00406412" w:rsidP="00172F8F">
    <w:pPr>
      <w:pStyle w:val="a5"/>
      <w:tabs>
        <w:tab w:val="left" w:pos="4136"/>
      </w:tabs>
      <w:rPr>
        <w:sz w:val="2"/>
        <w:szCs w:val="2"/>
      </w:rPr>
    </w:pPr>
  </w:p>
  <w:p w:rsidR="0049344E" w:rsidRDefault="00406412" w:rsidP="00172F8F">
    <w:pPr>
      <w:pStyle w:val="a5"/>
      <w:tabs>
        <w:tab w:val="left" w:pos="4136"/>
      </w:tabs>
      <w:rPr>
        <w:sz w:val="2"/>
        <w:szCs w:val="2"/>
        <w:lang w:val="ru-RU"/>
      </w:rPr>
    </w:pPr>
  </w:p>
  <w:p w:rsidR="0049344E" w:rsidRDefault="00406412" w:rsidP="00172F8F">
    <w:pPr>
      <w:pStyle w:val="a5"/>
      <w:tabs>
        <w:tab w:val="left" w:pos="4136"/>
      </w:tabs>
      <w:rPr>
        <w:sz w:val="2"/>
        <w:szCs w:val="2"/>
        <w:lang w:val="ru-RU"/>
      </w:rPr>
    </w:pPr>
  </w:p>
  <w:p w:rsidR="0049344E" w:rsidRDefault="00406412" w:rsidP="00172F8F">
    <w:pPr>
      <w:pStyle w:val="a5"/>
      <w:tabs>
        <w:tab w:val="left" w:pos="4136"/>
      </w:tabs>
      <w:rPr>
        <w:sz w:val="2"/>
        <w:szCs w:val="2"/>
        <w:lang w:val="ru-RU"/>
      </w:rPr>
    </w:pPr>
  </w:p>
  <w:p w:rsidR="0049344E" w:rsidRDefault="00406412" w:rsidP="00172F8F">
    <w:pPr>
      <w:pStyle w:val="a5"/>
      <w:tabs>
        <w:tab w:val="left" w:pos="4136"/>
      </w:tabs>
      <w:rPr>
        <w:sz w:val="2"/>
        <w:szCs w:val="2"/>
        <w:lang w:val="ru-RU"/>
      </w:rPr>
    </w:pPr>
  </w:p>
  <w:tbl>
    <w:tblPr>
      <w:tblpPr w:leftFromText="180" w:rightFromText="180" w:vertAnchor="text" w:horzAnchor="margin" w:tblpXSpec="right" w:tblpY="4234"/>
      <w:tblW w:w="4582" w:type="dxa"/>
      <w:tblLayout w:type="fixed"/>
      <w:tblLook w:val="01E0" w:firstRow="1" w:lastRow="1" w:firstColumn="1" w:lastColumn="1" w:noHBand="0" w:noVBand="0"/>
    </w:tblPr>
    <w:tblGrid>
      <w:gridCol w:w="3572"/>
      <w:gridCol w:w="1010"/>
    </w:tblGrid>
    <w:tr w:rsidR="0049344E" w:rsidTr="004B775B">
      <w:trPr>
        <w:trHeight w:val="731"/>
      </w:trPr>
      <w:tc>
        <w:tcPr>
          <w:tcW w:w="3572" w:type="dxa"/>
          <w:tcMar>
            <w:left w:w="28" w:type="dxa"/>
            <w:right w:w="28" w:type="dxa"/>
          </w:tcMar>
        </w:tcPr>
        <w:p w:rsidR="00CC10AC" w:rsidRDefault="00406412" w:rsidP="004B775B">
          <w:pPr>
            <w:pStyle w:val="a5"/>
            <w:tabs>
              <w:tab w:val="center" w:pos="3202"/>
            </w:tabs>
            <w:ind w:left="537"/>
            <w:rPr>
              <w:bCs/>
              <w:sz w:val="16"/>
              <w:szCs w:val="16"/>
              <w:lang w:val="ru-RU"/>
            </w:rPr>
          </w:pPr>
        </w:p>
        <w:p w:rsidR="0049344E" w:rsidRPr="00587D16" w:rsidRDefault="00406412" w:rsidP="00BA46C0">
          <w:pPr>
            <w:ind w:left="537"/>
            <w:rPr>
              <w:b/>
              <w:bCs/>
              <w:sz w:val="14"/>
              <w:szCs w:val="14"/>
            </w:rPr>
          </w:pPr>
        </w:p>
      </w:tc>
      <w:tc>
        <w:tcPr>
          <w:tcW w:w="1010" w:type="dxa"/>
          <w:tcMar>
            <w:left w:w="28" w:type="dxa"/>
            <w:right w:w="28" w:type="dxa"/>
          </w:tcMar>
        </w:tcPr>
        <w:p w:rsidR="0049344E" w:rsidRPr="008E0E23" w:rsidRDefault="00406412" w:rsidP="004B775B">
          <w:pPr>
            <w:pStyle w:val="a5"/>
            <w:spacing w:before="40"/>
          </w:pPr>
        </w:p>
      </w:tc>
    </w:tr>
  </w:tbl>
  <w:p w:rsidR="0049344E" w:rsidRPr="0049344E" w:rsidRDefault="00406412" w:rsidP="00172F8F">
    <w:pPr>
      <w:pStyle w:val="a5"/>
      <w:tabs>
        <w:tab w:val="left" w:pos="4136"/>
      </w:tabs>
      <w:rPr>
        <w:sz w:val="2"/>
        <w:szCs w:val="2"/>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412" w:rsidRDefault="00406412">
      <w:pPr>
        <w:spacing w:after="0" w:line="240" w:lineRule="auto"/>
      </w:pPr>
      <w:r>
        <w:separator/>
      </w:r>
    </w:p>
  </w:footnote>
  <w:footnote w:type="continuationSeparator" w:id="0">
    <w:p w:rsidR="00406412" w:rsidRDefault="00406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82E" w:rsidRDefault="005F126A" w:rsidP="004760C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70</w:t>
    </w:r>
    <w:r>
      <w:rPr>
        <w:rStyle w:val="a7"/>
      </w:rPr>
      <w:fldChar w:fldCharType="end"/>
    </w:r>
  </w:p>
  <w:p w:rsidR="00BF082E" w:rsidRDefault="00406412" w:rsidP="004760C9">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82E" w:rsidRDefault="00406412" w:rsidP="00E115D4">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51AB7"/>
    <w:multiLevelType w:val="multilevel"/>
    <w:tmpl w:val="3CE23C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E1C2AAC"/>
    <w:multiLevelType w:val="hybridMultilevel"/>
    <w:tmpl w:val="7B1C7C0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7E1D7BF5"/>
    <w:multiLevelType w:val="hybridMultilevel"/>
    <w:tmpl w:val="12826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26A"/>
    <w:rsid w:val="00285318"/>
    <w:rsid w:val="00406412"/>
    <w:rsid w:val="005F126A"/>
    <w:rsid w:val="00760B66"/>
    <w:rsid w:val="00897C62"/>
    <w:rsid w:val="00A91F95"/>
    <w:rsid w:val="00AE466F"/>
    <w:rsid w:val="00CE0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9585853"/>
  <w15:chartTrackingRefBased/>
  <w15:docId w15:val="{672FA68B-AF6B-4E13-885B-FEF0CF10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F126A"/>
    <w:pPr>
      <w:tabs>
        <w:tab w:val="center" w:pos="4844"/>
        <w:tab w:val="right" w:pos="9689"/>
      </w:tabs>
      <w:spacing w:after="0" w:line="240" w:lineRule="auto"/>
    </w:pPr>
  </w:style>
  <w:style w:type="character" w:customStyle="1" w:styleId="a4">
    <w:name w:val="Верхний колонтитул Знак"/>
    <w:basedOn w:val="a0"/>
    <w:link w:val="a3"/>
    <w:uiPriority w:val="99"/>
    <w:semiHidden/>
    <w:rsid w:val="005F126A"/>
  </w:style>
  <w:style w:type="paragraph" w:styleId="a5">
    <w:name w:val="footer"/>
    <w:basedOn w:val="a"/>
    <w:link w:val="a6"/>
    <w:uiPriority w:val="99"/>
    <w:semiHidden/>
    <w:unhideWhenUsed/>
    <w:rsid w:val="005F126A"/>
    <w:pPr>
      <w:tabs>
        <w:tab w:val="center" w:pos="4844"/>
        <w:tab w:val="right" w:pos="9689"/>
      </w:tabs>
      <w:spacing w:after="0" w:line="240" w:lineRule="auto"/>
    </w:pPr>
  </w:style>
  <w:style w:type="character" w:customStyle="1" w:styleId="a6">
    <w:name w:val="Нижний колонтитул Знак"/>
    <w:basedOn w:val="a0"/>
    <w:link w:val="a5"/>
    <w:uiPriority w:val="99"/>
    <w:semiHidden/>
    <w:rsid w:val="005F126A"/>
  </w:style>
  <w:style w:type="character" w:styleId="a7">
    <w:name w:val="page number"/>
    <w:basedOn w:val="a0"/>
    <w:rsid w:val="005F126A"/>
  </w:style>
  <w:style w:type="paragraph" w:styleId="a8">
    <w:name w:val="Balloon Text"/>
    <w:basedOn w:val="a"/>
    <w:link w:val="a9"/>
    <w:uiPriority w:val="99"/>
    <w:semiHidden/>
    <w:unhideWhenUsed/>
    <w:rsid w:val="00CE098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E09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3A8CC77A01D5B12881FE37E0EEED49A8B2BBC7E932894E669D03049CFB4901B171B7833E07F7407069672C06BD5E886306135134B6FFB350DF837FD4P3RB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F3A8CC77A01D5B12881FE37E0EEED49A8B2BBC7E932864A6A9A03049CFB4901B171B7833E07F7407069672C03BD5E886306135134B6FFB350DF837FD4P3RBJ"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2413</Words>
  <Characters>13755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М. Метельская</dc:creator>
  <cp:keywords/>
  <dc:description/>
  <cp:lastModifiedBy>Светлана Г. Федосюк</cp:lastModifiedBy>
  <cp:revision>5</cp:revision>
  <cp:lastPrinted>2024-07-02T11:21:00Z</cp:lastPrinted>
  <dcterms:created xsi:type="dcterms:W3CDTF">2024-06-26T09:16:00Z</dcterms:created>
  <dcterms:modified xsi:type="dcterms:W3CDTF">2024-07-02T11:22:00Z</dcterms:modified>
</cp:coreProperties>
</file>